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0011DE" w14:paraId="1D2FC6E7" w14:textId="77777777" w:rsidTr="00833066">
        <w:trPr>
          <w:trHeight w:hRule="exact" w:val="458"/>
        </w:trPr>
        <w:tc>
          <w:tcPr>
            <w:tcW w:w="4850" w:type="dxa"/>
          </w:tcPr>
          <w:p w14:paraId="6636759C" w14:textId="77777777" w:rsidR="00833066" w:rsidRPr="000011DE" w:rsidRDefault="00833066" w:rsidP="006D3DBE">
            <w:pPr>
              <w:pStyle w:val="Paskutinepastraipa"/>
              <w:rPr>
                <w:sz w:val="20"/>
              </w:rPr>
            </w:pPr>
          </w:p>
        </w:tc>
        <w:tc>
          <w:tcPr>
            <w:tcW w:w="4850" w:type="dxa"/>
          </w:tcPr>
          <w:p w14:paraId="524ADDE7" w14:textId="77777777" w:rsidR="00833066" w:rsidRPr="000011DE" w:rsidRDefault="00833066" w:rsidP="006D3DBE">
            <w:pPr>
              <w:pStyle w:val="Speczyma"/>
              <w:rPr>
                <w:sz w:val="20"/>
              </w:rPr>
            </w:pPr>
          </w:p>
        </w:tc>
      </w:tr>
      <w:tr w:rsidR="00833066" w:rsidRPr="000011DE" w14:paraId="5816DBC9" w14:textId="77777777" w:rsidTr="006D3DBE">
        <w:trPr>
          <w:trHeight w:hRule="exact" w:val="2423"/>
        </w:trPr>
        <w:tc>
          <w:tcPr>
            <w:tcW w:w="9700" w:type="dxa"/>
            <w:gridSpan w:val="2"/>
          </w:tcPr>
          <w:p w14:paraId="4CEE598B" w14:textId="77777777" w:rsidR="00833066" w:rsidRPr="000011DE" w:rsidRDefault="00833066" w:rsidP="006D3DBE">
            <w:pPr>
              <w:pBdr>
                <w:top w:val="none" w:sz="0" w:space="31" w:color="auto" w:shadow="1" w:frame="1"/>
                <w:bottom w:val="single" w:sz="4" w:space="1" w:color="006699"/>
              </w:pBdr>
              <w:spacing w:after="120"/>
              <w:jc w:val="center"/>
              <w:rPr>
                <w:noProof/>
                <w:color w:val="006699"/>
                <w:sz w:val="20"/>
                <w:szCs w:val="16"/>
              </w:rPr>
            </w:pPr>
            <w:r w:rsidRPr="000011DE">
              <w:rPr>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1DE">
              <w:rPr>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11DE">
              <w:rPr>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0011DE" w:rsidRDefault="00833066" w:rsidP="006D3DBE">
            <w:pPr>
              <w:pBdr>
                <w:top w:val="none" w:sz="0" w:space="31" w:color="auto" w:shadow="1" w:frame="1"/>
                <w:bottom w:val="single" w:sz="4" w:space="1" w:color="006699"/>
              </w:pBdr>
              <w:spacing w:after="120"/>
              <w:jc w:val="center"/>
              <w:rPr>
                <w:noProof/>
                <w:color w:val="006699"/>
                <w:sz w:val="20"/>
                <w:szCs w:val="16"/>
              </w:rPr>
            </w:pPr>
            <w:r w:rsidRPr="000011DE">
              <w:rPr>
                <w:b/>
                <w:noProof/>
                <w:color w:val="005BBF"/>
                <w:sz w:val="20"/>
                <w:szCs w:val="16"/>
              </w:rPr>
              <w:t>UŽDAROJI AKCINĖ BENDROVĖ „KAUNO VANDENYS“</w:t>
            </w:r>
          </w:p>
          <w:p w14:paraId="3D0B4004" w14:textId="77777777" w:rsidR="00833066" w:rsidRPr="000011DE" w:rsidRDefault="00833066" w:rsidP="006D3DBE">
            <w:pPr>
              <w:pBdr>
                <w:top w:val="none" w:sz="0" w:space="31" w:color="auto" w:shadow="1" w:frame="1"/>
                <w:bottom w:val="single" w:sz="4" w:space="1" w:color="006699"/>
              </w:pBdr>
              <w:jc w:val="center"/>
              <w:rPr>
                <w:noProof/>
                <w:color w:val="005BBF"/>
                <w:sz w:val="14"/>
                <w:szCs w:val="14"/>
              </w:rPr>
            </w:pPr>
            <w:r w:rsidRPr="000011DE">
              <w:rPr>
                <w:noProof/>
                <w:color w:val="005BBF"/>
                <w:sz w:val="14"/>
                <w:szCs w:val="14"/>
              </w:rPr>
              <w:t xml:space="preserve">Uždaroji akcinė bendrovė, Aukštaičių g. 43, LT-44158 Kaunas, tel. +370 37 30 17 00, faks. +370 37 30 18 00, </w:t>
            </w:r>
          </w:p>
          <w:p w14:paraId="73A3B77C" w14:textId="77777777" w:rsidR="00833066" w:rsidRPr="000011DE" w:rsidRDefault="00833066" w:rsidP="006D3DBE">
            <w:pPr>
              <w:pBdr>
                <w:top w:val="none" w:sz="0" w:space="31" w:color="auto" w:shadow="1" w:frame="1"/>
                <w:bottom w:val="single" w:sz="4" w:space="1" w:color="006699"/>
              </w:pBdr>
              <w:jc w:val="center"/>
              <w:rPr>
                <w:noProof/>
                <w:color w:val="005BBF"/>
                <w:sz w:val="14"/>
                <w:szCs w:val="14"/>
              </w:rPr>
            </w:pPr>
            <w:r w:rsidRPr="000011DE">
              <w:rPr>
                <w:noProof/>
                <w:color w:val="005BBF"/>
                <w:sz w:val="14"/>
                <w:szCs w:val="14"/>
              </w:rPr>
              <w:t>el. p. ofisas@kaunovandenys.lt, http://www.kaunovandenys.lt,</w:t>
            </w:r>
          </w:p>
          <w:p w14:paraId="6AC30EAC" w14:textId="77777777" w:rsidR="00833066" w:rsidRPr="000011DE" w:rsidRDefault="00833066" w:rsidP="006D3DBE">
            <w:pPr>
              <w:pBdr>
                <w:top w:val="none" w:sz="0" w:space="31" w:color="auto" w:shadow="1" w:frame="1"/>
                <w:bottom w:val="single" w:sz="4" w:space="1" w:color="006699"/>
              </w:pBdr>
              <w:jc w:val="center"/>
              <w:rPr>
                <w:noProof/>
                <w:color w:val="006699"/>
                <w:sz w:val="14"/>
                <w:szCs w:val="14"/>
              </w:rPr>
            </w:pPr>
            <w:r w:rsidRPr="000011DE">
              <w:rPr>
                <w:noProof/>
                <w:color w:val="005BBF"/>
                <w:sz w:val="14"/>
                <w:szCs w:val="14"/>
              </w:rPr>
              <w:t>Duomenys kaupiami ir saugomi Juridinių asmenų registre, kodas 132751369, PVM mokėtojo kodas LT327513610,</w:t>
            </w:r>
            <w:r w:rsidRPr="000011DE">
              <w:rPr>
                <w:noProof/>
                <w:color w:val="005BBF"/>
                <w:sz w:val="14"/>
                <w:szCs w:val="14"/>
              </w:rPr>
              <w:br/>
              <w:t>atsiskaitomoji sąskaita LT447044060003089823, AB SEB bankas</w:t>
            </w:r>
          </w:p>
        </w:tc>
      </w:tr>
      <w:tr w:rsidR="00833066" w:rsidRPr="000011DE" w14:paraId="688548AD" w14:textId="77777777" w:rsidTr="00833066">
        <w:trPr>
          <w:cantSplit/>
          <w:trHeight w:val="533"/>
        </w:trPr>
        <w:tc>
          <w:tcPr>
            <w:tcW w:w="4850" w:type="dxa"/>
          </w:tcPr>
          <w:p w14:paraId="7FFA9F28" w14:textId="77777777" w:rsidR="00833066" w:rsidRPr="000011DE" w:rsidRDefault="00833066" w:rsidP="006D3DBE">
            <w:pPr>
              <w:pStyle w:val="Adresas"/>
              <w:rPr>
                <w:noProof/>
                <w:szCs w:val="24"/>
              </w:rPr>
            </w:pPr>
            <w:r w:rsidRPr="000011DE">
              <w:rPr>
                <w:noProof/>
                <w:szCs w:val="24"/>
              </w:rPr>
              <w:t>Pirkimas vykdomas per CVP IS</w:t>
            </w:r>
          </w:p>
        </w:tc>
        <w:tc>
          <w:tcPr>
            <w:tcW w:w="4850" w:type="dxa"/>
          </w:tcPr>
          <w:p w14:paraId="4CB8CC5F" w14:textId="788BBEE1" w:rsidR="00833066" w:rsidRPr="000011DE" w:rsidRDefault="00E26040" w:rsidP="004A74C5">
            <w:pPr>
              <w:pStyle w:val="Nuoroda"/>
              <w:spacing w:before="240"/>
              <w:rPr>
                <w:szCs w:val="24"/>
              </w:rPr>
            </w:pPr>
            <w:r w:rsidRPr="000011DE">
              <w:rPr>
                <w:szCs w:val="24"/>
              </w:rPr>
              <w:t xml:space="preserve">      </w:t>
            </w:r>
            <w:r w:rsidR="00833066" w:rsidRPr="000011DE">
              <w:rPr>
                <w:szCs w:val="24"/>
              </w:rPr>
              <w:t>202</w:t>
            </w:r>
            <w:r w:rsidR="00F40779" w:rsidRPr="000011DE">
              <w:rPr>
                <w:szCs w:val="24"/>
              </w:rPr>
              <w:t>6</w:t>
            </w:r>
            <w:r w:rsidR="00833066" w:rsidRPr="007A2E6B">
              <w:rPr>
                <w:szCs w:val="24"/>
              </w:rPr>
              <w:t>-</w:t>
            </w:r>
            <w:r w:rsidR="00F40779" w:rsidRPr="007A2E6B">
              <w:rPr>
                <w:szCs w:val="24"/>
              </w:rPr>
              <w:t>0</w:t>
            </w:r>
            <w:r w:rsidR="007A2E6B" w:rsidRPr="007A2E6B">
              <w:rPr>
                <w:szCs w:val="24"/>
              </w:rPr>
              <w:t>2</w:t>
            </w:r>
            <w:r w:rsidR="00833066" w:rsidRPr="007A2E6B">
              <w:rPr>
                <w:szCs w:val="24"/>
              </w:rPr>
              <w:t>-</w:t>
            </w:r>
            <w:r w:rsidR="007A2E6B" w:rsidRPr="007A2E6B">
              <w:rPr>
                <w:szCs w:val="24"/>
              </w:rPr>
              <w:t>02</w:t>
            </w:r>
            <w:r w:rsidRPr="007A2E6B">
              <w:rPr>
                <w:szCs w:val="24"/>
              </w:rPr>
              <w:t xml:space="preserve"> </w:t>
            </w:r>
            <w:r w:rsidR="00833066" w:rsidRPr="007A2E6B">
              <w:rPr>
                <w:szCs w:val="24"/>
              </w:rPr>
              <w:t xml:space="preserve">Nr. </w:t>
            </w:r>
            <w:r w:rsidR="00833066" w:rsidRPr="007A2E6B">
              <w:rPr>
                <w:szCs w:val="24"/>
              </w:rPr>
              <w:fldChar w:fldCharType="begin">
                <w:ffData>
                  <w:name w:val="r9"/>
                  <w:enabled/>
                  <w:calcOnExit w:val="0"/>
                  <w:statusText w:type="text" w:val="Dokumento numeris"/>
                  <w:textInput/>
                </w:ffData>
              </w:fldChar>
            </w:r>
            <w:r w:rsidR="00833066" w:rsidRPr="007A2E6B">
              <w:rPr>
                <w:szCs w:val="24"/>
              </w:rPr>
              <w:instrText xml:space="preserve"> FORMTEXT </w:instrText>
            </w:r>
            <w:r w:rsidR="00833066" w:rsidRPr="007A2E6B">
              <w:rPr>
                <w:szCs w:val="24"/>
              </w:rPr>
            </w:r>
            <w:r w:rsidR="00833066" w:rsidRPr="007A2E6B">
              <w:rPr>
                <w:szCs w:val="24"/>
              </w:rPr>
              <w:fldChar w:fldCharType="separate"/>
            </w:r>
            <w:r w:rsidR="00833066" w:rsidRPr="007A2E6B">
              <w:rPr>
                <w:szCs w:val="24"/>
              </w:rPr>
              <w:t>(38-18.14) 68-</w:t>
            </w:r>
            <w:r w:rsidR="00833066" w:rsidRPr="007A2E6B">
              <w:rPr>
                <w:szCs w:val="24"/>
              </w:rPr>
              <w:fldChar w:fldCharType="end"/>
            </w:r>
            <w:r w:rsidR="007A2E6B" w:rsidRPr="007A2E6B">
              <w:rPr>
                <w:szCs w:val="24"/>
              </w:rPr>
              <w:t>11</w:t>
            </w:r>
            <w:r w:rsidRPr="007A2E6B">
              <w:rPr>
                <w:szCs w:val="24"/>
              </w:rPr>
              <w:t>-202</w:t>
            </w:r>
            <w:r w:rsidR="00437166" w:rsidRPr="007A2E6B">
              <w:rPr>
                <w:szCs w:val="24"/>
              </w:rPr>
              <w:t>6</w:t>
            </w:r>
          </w:p>
        </w:tc>
      </w:tr>
    </w:tbl>
    <w:p w14:paraId="1CF618B2" w14:textId="77777777" w:rsidR="00A94325" w:rsidRPr="000011DE" w:rsidRDefault="00A94325" w:rsidP="00A94325">
      <w:pPr>
        <w:pStyle w:val="Pavadinimas"/>
        <w:spacing w:before="0" w:after="120"/>
        <w:rPr>
          <w:rFonts w:eastAsia="Arial Unicode MS"/>
          <w:b/>
          <w:bCs/>
          <w:spacing w:val="4"/>
          <w:szCs w:val="24"/>
          <w:bdr w:val="none" w:sz="0" w:space="0" w:color="auto" w:frame="1"/>
        </w:rPr>
      </w:pPr>
    </w:p>
    <w:p w14:paraId="2DD96B06" w14:textId="59569BEF" w:rsidR="00DB5D35" w:rsidRPr="000011DE" w:rsidRDefault="00931C33" w:rsidP="00973D2A">
      <w:pPr>
        <w:pStyle w:val="Pavadinimas"/>
        <w:spacing w:after="240"/>
        <w:rPr>
          <w:rFonts w:eastAsia="Arial Unicode MS"/>
          <w:b/>
          <w:bCs/>
          <w:spacing w:val="4"/>
          <w:szCs w:val="24"/>
          <w:bdr w:val="none" w:sz="0" w:space="0" w:color="auto" w:frame="1"/>
        </w:rPr>
      </w:pPr>
      <w:r w:rsidRPr="000011DE">
        <w:rPr>
          <w:rFonts w:eastAsia="Arial Unicode MS"/>
          <w:b/>
          <w:bCs/>
          <w:spacing w:val="4"/>
          <w:szCs w:val="24"/>
          <w:bdr w:val="none" w:sz="0" w:space="0" w:color="auto" w:frame="1"/>
        </w:rPr>
        <w:t>Skelbiama apklausa</w:t>
      </w:r>
      <w:r w:rsidRPr="000011DE">
        <w:rPr>
          <w:rFonts w:eastAsia="Arial Unicode MS"/>
          <w:b/>
          <w:bCs/>
          <w:spacing w:val="4"/>
          <w:szCs w:val="24"/>
          <w:bdr w:val="none" w:sz="0" w:space="0" w:color="auto" w:frame="1"/>
        </w:rPr>
        <w:br/>
      </w:r>
      <w:r w:rsidR="00DB41AD" w:rsidRPr="000011DE">
        <w:rPr>
          <w:rFonts w:eastAsia="Arial Unicode MS"/>
          <w:b/>
          <w:bCs/>
          <w:spacing w:val="4"/>
          <w:szCs w:val="24"/>
          <w:bdr w:val="none" w:sz="0" w:space="0" w:color="auto" w:frame="1"/>
        </w:rPr>
        <w:t>Matavimo priemonių metrologinės patikros paslaugos (patikra ir kalibravimas)</w:t>
      </w:r>
    </w:p>
    <w:p w14:paraId="2E0B50BE" w14:textId="77777777" w:rsidR="00A94325" w:rsidRPr="000011DE" w:rsidRDefault="00A94325" w:rsidP="00A94325">
      <w:pPr>
        <w:pStyle w:val="Pavadinimas"/>
        <w:spacing w:before="120" w:after="120"/>
        <w:rPr>
          <w:rFonts w:eastAsia="Arial Unicode MS"/>
          <w:b/>
          <w:bCs/>
          <w:spacing w:val="4"/>
          <w:szCs w:val="24"/>
          <w:bdr w:val="none" w:sz="0" w:space="0" w:color="auto" w:frame="1"/>
        </w:rPr>
      </w:pPr>
    </w:p>
    <w:p w14:paraId="5DC71B10" w14:textId="77777777" w:rsidR="001B6D7D" w:rsidRPr="000011DE"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0011DE">
        <w:rPr>
          <w:rFonts w:eastAsia="Arial Unicode MS"/>
          <w:b/>
          <w:bCs/>
          <w:caps/>
          <w:spacing w:val="4"/>
          <w:sz w:val="22"/>
          <w:szCs w:val="22"/>
          <w:bdr w:val="none" w:sz="0" w:space="0" w:color="auto" w:frame="1"/>
        </w:rPr>
        <w:t>BENDROSIOS NUOSTATOS</w:t>
      </w:r>
    </w:p>
    <w:p w14:paraId="3A66237B"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7B6C0A62" w14:textId="7751F425" w:rsidR="001B6D7D" w:rsidRPr="000011DE" w:rsidRDefault="001B6D7D" w:rsidP="00A94325">
      <w:pPr>
        <w:pStyle w:val="Sraopastraipa"/>
        <w:numPr>
          <w:ilvl w:val="1"/>
          <w:numId w:val="17"/>
        </w:numPr>
        <w:suppressAutoHyphens/>
        <w:spacing w:after="40"/>
        <w:ind w:left="0" w:firstLine="720"/>
        <w:jc w:val="both"/>
        <w:rPr>
          <w:rFonts w:eastAsia="Arial Unicode MS"/>
          <w:b/>
          <w:bCs/>
          <w:sz w:val="22"/>
          <w:szCs w:val="22"/>
          <w:bdr w:val="none" w:sz="0" w:space="0" w:color="auto" w:frame="1"/>
        </w:rPr>
      </w:pPr>
      <w:r w:rsidRPr="000011DE">
        <w:rPr>
          <w:rFonts w:eastAsia="Arial Unicode MS"/>
          <w:sz w:val="22"/>
          <w:szCs w:val="22"/>
          <w:bdr w:val="none" w:sz="0" w:space="0" w:color="auto" w:frame="1"/>
          <w:lang w:eastAsia="lt-LT"/>
        </w:rPr>
        <w:t>UAB „Kauno vandenys“ (toliau – perkantysis subjektas), vykdydama šį pirkimą numato įsigyti</w:t>
      </w:r>
      <w:r w:rsidR="00DB41AD" w:rsidRPr="000011DE">
        <w:rPr>
          <w:rFonts w:eastAsia="Arial Unicode MS"/>
          <w:sz w:val="22"/>
          <w:szCs w:val="22"/>
          <w:bdr w:val="none" w:sz="0" w:space="0" w:color="auto" w:frame="1"/>
          <w:lang w:eastAsia="lt-LT"/>
        </w:rPr>
        <w:t xml:space="preserve"> </w:t>
      </w:r>
      <w:r w:rsidR="00DB41AD" w:rsidRPr="000011DE">
        <w:rPr>
          <w:rFonts w:eastAsia="Arial Unicode MS"/>
          <w:b/>
          <w:sz w:val="22"/>
          <w:szCs w:val="22"/>
          <w:bdr w:val="none" w:sz="0" w:space="0" w:color="auto" w:frame="1"/>
          <w:lang w:eastAsia="lt-LT"/>
        </w:rPr>
        <w:t>matavimo priemonių metrologinės patikros paslaugos (patikra ir kalibravimas)</w:t>
      </w:r>
      <w:r w:rsidR="005B579A" w:rsidRPr="000011DE">
        <w:rPr>
          <w:rFonts w:eastAsia="Arial Unicode MS"/>
          <w:sz w:val="22"/>
          <w:szCs w:val="22"/>
          <w:bdr w:val="none" w:sz="0" w:space="0" w:color="auto" w:frame="1"/>
          <w:lang w:eastAsia="lt-LT"/>
        </w:rPr>
        <w:t xml:space="preserve"> </w:t>
      </w:r>
      <w:r w:rsidR="00A94325" w:rsidRPr="000011DE">
        <w:rPr>
          <w:rFonts w:eastAsia="Arial Unicode MS"/>
          <w:sz w:val="22"/>
          <w:szCs w:val="22"/>
          <w:bdr w:val="none" w:sz="0" w:space="0" w:color="auto" w:frame="1"/>
          <w:lang w:eastAsia="lt-LT"/>
        </w:rPr>
        <w:t>(toliau - Paslaugos</w:t>
      </w:r>
      <w:r w:rsidR="009E5C77" w:rsidRPr="000011DE">
        <w:rPr>
          <w:rFonts w:eastAsia="Arial Unicode MS"/>
          <w:sz w:val="22"/>
          <w:szCs w:val="22"/>
          <w:bdr w:val="none" w:sz="0" w:space="0" w:color="auto" w:frame="1"/>
          <w:lang w:eastAsia="lt-LT"/>
        </w:rPr>
        <w:t>)</w:t>
      </w:r>
      <w:r w:rsidRPr="000011DE">
        <w:rPr>
          <w:rFonts w:eastAsia="Arial Unicode MS"/>
          <w:sz w:val="22"/>
          <w:szCs w:val="22"/>
          <w:bdr w:val="none" w:sz="0" w:space="0" w:color="auto" w:frame="1"/>
          <w:lang w:eastAsia="lt-LT"/>
        </w:rPr>
        <w:t>.</w:t>
      </w:r>
    </w:p>
    <w:p w14:paraId="7AD75699" w14:textId="77777777" w:rsidR="001B6D7D" w:rsidRPr="000011DE"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0011DE"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0011DE">
          <w:rPr>
            <w:rStyle w:val="Hipersaitas"/>
            <w:sz w:val="22"/>
            <w:szCs w:val="22"/>
          </w:rPr>
          <w:t>https://viesiejipirkimai.lt</w:t>
        </w:r>
      </w:hyperlink>
      <w:r w:rsidRPr="000011DE">
        <w:rPr>
          <w:rFonts w:eastAsia="Arial Unicode MS"/>
          <w:sz w:val="22"/>
          <w:szCs w:val="22"/>
          <w:bdr w:val="none" w:sz="0" w:space="0" w:color="auto" w:frame="1"/>
          <w:lang w:eastAsia="lt-LT"/>
        </w:rPr>
        <w:t xml:space="preserve">  </w:t>
      </w:r>
    </w:p>
    <w:p w14:paraId="60983690" w14:textId="77777777" w:rsidR="001B6D7D" w:rsidRPr="000011DE"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4007ED07" w:rsidR="001B6D7D" w:rsidRPr="000011DE" w:rsidRDefault="00211906" w:rsidP="00CF5554">
      <w:pPr>
        <w:pStyle w:val="Sraopastraipa"/>
        <w:numPr>
          <w:ilvl w:val="1"/>
          <w:numId w:val="17"/>
        </w:numPr>
        <w:ind w:left="0" w:firstLine="709"/>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Pirkimas nėra atliekamas naudojantis CPO katalogu, nes CPO kataloge tokio tipo paslaugos nesiūlomos</w:t>
      </w:r>
      <w:r w:rsidR="009B1079" w:rsidRPr="000011DE">
        <w:rPr>
          <w:rFonts w:eastAsia="Arial Unicode MS"/>
          <w:sz w:val="22"/>
          <w:szCs w:val="22"/>
          <w:bdr w:val="none" w:sz="0" w:space="0" w:color="auto" w:frame="1"/>
          <w:lang w:eastAsia="lt-LT"/>
        </w:rPr>
        <w:t>.</w:t>
      </w:r>
    </w:p>
    <w:p w14:paraId="587D28C8" w14:textId="68529F3C" w:rsidR="009E5C77" w:rsidRPr="000011DE" w:rsidRDefault="0020220D" w:rsidP="00A94325">
      <w:pPr>
        <w:pStyle w:val="Sraopastraipa"/>
        <w:numPr>
          <w:ilvl w:val="1"/>
          <w:numId w:val="17"/>
        </w:numPr>
        <w:ind w:left="0" w:firstLine="720"/>
        <w:jc w:val="both"/>
        <w:rPr>
          <w:rFonts w:eastAsia="Arial Unicode MS"/>
          <w:sz w:val="22"/>
          <w:szCs w:val="22"/>
          <w:bdr w:val="nil"/>
          <w:lang w:eastAsia="lt-LT"/>
        </w:rPr>
      </w:pPr>
      <w:r w:rsidRPr="000011DE">
        <w:rPr>
          <w:rFonts w:eastAsia="Arial Unicode MS"/>
          <w:sz w:val="22"/>
          <w:szCs w:val="22"/>
          <w:bdr w:val="nil"/>
        </w:rPr>
        <w:t xml:space="preserve">Tiesioginį ryšį su tiekėjais įgalioti palaikyti perkančiojo subjekto atstovai Eglė Rupšienė, pirkimų specialistė, tel. +370 37 30 17 29, el. p. </w:t>
      </w:r>
      <w:proofErr w:type="spellStart"/>
      <w:r w:rsidRPr="000011DE">
        <w:rPr>
          <w:rFonts w:eastAsia="Arial Unicode MS"/>
          <w:sz w:val="22"/>
          <w:szCs w:val="22"/>
          <w:bdr w:val="nil"/>
        </w:rPr>
        <w:t>egle.rupsiene@kaunovandenys.lt</w:t>
      </w:r>
      <w:proofErr w:type="spellEnd"/>
      <w:r w:rsidRPr="000011DE">
        <w:rPr>
          <w:rFonts w:eastAsia="Arial Unicode MS"/>
          <w:sz w:val="22"/>
          <w:szCs w:val="22"/>
          <w:bdr w:val="nil"/>
        </w:rPr>
        <w:t xml:space="preserve">, techniniais klausimais </w:t>
      </w:r>
      <w:r w:rsidR="00DC1617">
        <w:rPr>
          <w:rFonts w:eastAsia="Arial Unicode MS"/>
          <w:sz w:val="22"/>
          <w:szCs w:val="22"/>
          <w:bdr w:val="nil"/>
        </w:rPr>
        <w:t>e</w:t>
      </w:r>
      <w:r w:rsidR="00DC1617" w:rsidRPr="00DC1617">
        <w:rPr>
          <w:rFonts w:eastAsia="Arial Unicode MS"/>
          <w:sz w:val="22"/>
          <w:szCs w:val="22"/>
          <w:bdr w:val="nil"/>
        </w:rPr>
        <w:t>nergetikos ir metrologijos skyriaus vadovas Tomas Bogužinskas</w:t>
      </w:r>
      <w:r w:rsidRPr="000011DE">
        <w:rPr>
          <w:rFonts w:eastAsia="Arial Unicode MS"/>
          <w:sz w:val="22"/>
          <w:szCs w:val="22"/>
          <w:bdr w:val="nil"/>
        </w:rPr>
        <w:t xml:space="preserve">, mob. tel. Nr. +370 </w:t>
      </w:r>
      <w:r w:rsidR="009174CF" w:rsidRPr="009174CF">
        <w:rPr>
          <w:rFonts w:eastAsia="Arial Unicode MS"/>
          <w:sz w:val="22"/>
          <w:szCs w:val="22"/>
          <w:bdr w:val="nil"/>
        </w:rPr>
        <w:t>608 72591</w:t>
      </w:r>
      <w:r w:rsidR="00A94325" w:rsidRPr="000011DE">
        <w:rPr>
          <w:rFonts w:eastAsia="Arial Unicode MS"/>
          <w:sz w:val="22"/>
          <w:szCs w:val="22"/>
          <w:bdr w:val="nil"/>
          <w:lang w:eastAsia="lt-LT"/>
        </w:rPr>
        <w:t>.</w:t>
      </w:r>
    </w:p>
    <w:p w14:paraId="4247DA4D" w14:textId="77777777" w:rsidR="001B6D7D" w:rsidRPr="000011DE" w:rsidRDefault="001B6D7D" w:rsidP="001B6D7D">
      <w:pPr>
        <w:suppressAutoHyphens/>
        <w:spacing w:after="40"/>
        <w:jc w:val="both"/>
        <w:rPr>
          <w:rFonts w:eastAsia="Arial Unicode MS"/>
          <w:sz w:val="22"/>
          <w:szCs w:val="22"/>
          <w:bdr w:val="none" w:sz="0" w:space="0" w:color="auto" w:frame="1"/>
        </w:rPr>
      </w:pPr>
    </w:p>
    <w:p w14:paraId="598E8986" w14:textId="77777777" w:rsidR="001B6D7D" w:rsidRPr="000011DE"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0011DE"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PIRKIMO OBJEKTAS</w:t>
      </w:r>
    </w:p>
    <w:p w14:paraId="1C76E71F"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0011DE"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0011DE">
        <w:rPr>
          <w:rFonts w:eastAsia="Arial Unicode MS"/>
          <w:sz w:val="22"/>
          <w:szCs w:val="22"/>
          <w:bdr w:val="none" w:sz="0" w:space="0" w:color="auto" w:frame="1"/>
        </w:rPr>
        <w:t>Šio pirkimo objektas yra nurodytas pirkimo dokumento 1.1. punkte.</w:t>
      </w:r>
    </w:p>
    <w:p w14:paraId="7EF954FE" w14:textId="0C6D87DF" w:rsidR="001B6D7D" w:rsidRPr="000011DE" w:rsidRDefault="00261041" w:rsidP="00261041">
      <w:pPr>
        <w:pStyle w:val="Sraopastraipa"/>
        <w:numPr>
          <w:ilvl w:val="1"/>
          <w:numId w:val="17"/>
        </w:numPr>
        <w:ind w:left="0" w:firstLine="720"/>
        <w:rPr>
          <w:rFonts w:eastAsia="Arial Unicode MS"/>
          <w:sz w:val="22"/>
          <w:szCs w:val="22"/>
          <w:bdr w:val="none" w:sz="0" w:space="0" w:color="auto" w:frame="1"/>
        </w:rPr>
      </w:pPr>
      <w:r w:rsidRPr="000011DE">
        <w:rPr>
          <w:rFonts w:eastAsia="Arial Unicode MS"/>
          <w:sz w:val="22"/>
          <w:szCs w:val="22"/>
          <w:bdr w:val="none" w:sz="0" w:space="0" w:color="auto" w:frame="1"/>
        </w:rPr>
        <w:t xml:space="preserve">Pirkimas skaidomas į </w:t>
      </w:r>
      <w:r w:rsidR="00A872C3" w:rsidRPr="000011DE">
        <w:rPr>
          <w:rFonts w:eastAsia="Arial Unicode MS"/>
          <w:sz w:val="22"/>
          <w:szCs w:val="22"/>
          <w:bdr w:val="none" w:sz="0" w:space="0" w:color="auto" w:frame="1"/>
        </w:rPr>
        <w:t xml:space="preserve">6 </w:t>
      </w:r>
      <w:r w:rsidRPr="000011DE">
        <w:rPr>
          <w:rFonts w:eastAsia="Arial Unicode MS"/>
          <w:sz w:val="22"/>
          <w:szCs w:val="22"/>
          <w:bdr w:val="none" w:sz="0" w:space="0" w:color="auto" w:frame="1"/>
        </w:rPr>
        <w:t>pirkimo dalis</w:t>
      </w:r>
      <w:r w:rsidR="00F95EDF" w:rsidRPr="000011DE">
        <w:rPr>
          <w:rFonts w:eastAsia="Arial Unicode MS"/>
          <w:sz w:val="22"/>
          <w:szCs w:val="22"/>
          <w:bdr w:val="none" w:sz="0" w:space="0" w:color="auto" w:frame="1"/>
        </w:rPr>
        <w:t>:</w:t>
      </w:r>
    </w:p>
    <w:p w14:paraId="2AADF5B4" w14:textId="1F26688C" w:rsidR="00F95EDF" w:rsidRPr="000011DE" w:rsidRDefault="00574430" w:rsidP="00F95EDF">
      <w:pPr>
        <w:pStyle w:val="Sraopastraipa"/>
        <w:rPr>
          <w:rFonts w:eastAsia="Arial Unicode MS"/>
          <w:b/>
          <w:bCs/>
          <w:sz w:val="22"/>
          <w:szCs w:val="22"/>
          <w:bdr w:val="none" w:sz="0" w:space="0" w:color="auto" w:frame="1"/>
        </w:rPr>
      </w:pPr>
      <w:r w:rsidRPr="000011DE">
        <w:rPr>
          <w:rFonts w:eastAsia="Arial Unicode MS"/>
          <w:b/>
          <w:bCs/>
          <w:sz w:val="22"/>
          <w:szCs w:val="22"/>
          <w:bdr w:val="none" w:sz="0" w:space="0" w:color="auto" w:frame="1"/>
        </w:rPr>
        <w:t xml:space="preserve">2.2.1. </w:t>
      </w:r>
      <w:r w:rsidR="00F95EDF" w:rsidRPr="000011DE">
        <w:rPr>
          <w:rFonts w:eastAsia="Arial Unicode MS"/>
          <w:b/>
          <w:bCs/>
          <w:sz w:val="22"/>
          <w:szCs w:val="22"/>
          <w:bdr w:val="none" w:sz="0" w:space="0" w:color="auto" w:frame="1"/>
        </w:rPr>
        <w:t xml:space="preserve">I </w:t>
      </w:r>
      <w:r w:rsidR="009D2421" w:rsidRPr="000011DE">
        <w:rPr>
          <w:rFonts w:eastAsia="Arial Unicode MS"/>
          <w:b/>
          <w:bCs/>
          <w:sz w:val="22"/>
          <w:szCs w:val="22"/>
          <w:bdr w:val="none" w:sz="0" w:space="0" w:color="auto" w:frame="1"/>
        </w:rPr>
        <w:t>d</w:t>
      </w:r>
      <w:r w:rsidR="00F95EDF" w:rsidRPr="000011DE">
        <w:rPr>
          <w:rFonts w:eastAsia="Arial Unicode MS"/>
          <w:b/>
          <w:bCs/>
          <w:sz w:val="22"/>
          <w:szCs w:val="22"/>
          <w:bdr w:val="none" w:sz="0" w:space="0" w:color="auto" w:frame="1"/>
        </w:rPr>
        <w:t>alis. Fizikinės cheminės matavimo priemonės.</w:t>
      </w:r>
    </w:p>
    <w:p w14:paraId="3AE3255D" w14:textId="2B3D8B56" w:rsidR="009D2421" w:rsidRPr="000011DE" w:rsidRDefault="009D2421" w:rsidP="00F95EDF">
      <w:pPr>
        <w:pStyle w:val="Sraopastraipa"/>
        <w:rPr>
          <w:rFonts w:eastAsia="Arial Unicode MS"/>
          <w:b/>
          <w:bCs/>
          <w:sz w:val="22"/>
          <w:szCs w:val="22"/>
          <w:bdr w:val="none" w:sz="0" w:space="0" w:color="auto" w:frame="1"/>
        </w:rPr>
      </w:pPr>
      <w:r w:rsidRPr="000011DE">
        <w:rPr>
          <w:rFonts w:eastAsia="Arial Unicode MS"/>
          <w:b/>
          <w:bCs/>
          <w:sz w:val="22"/>
          <w:szCs w:val="22"/>
          <w:bdr w:val="none" w:sz="0" w:space="0" w:color="auto" w:frame="1"/>
        </w:rPr>
        <w:t xml:space="preserve">2.2.2. </w:t>
      </w:r>
      <w:r w:rsidR="009D473B" w:rsidRPr="000011DE">
        <w:rPr>
          <w:rFonts w:eastAsia="Arial Unicode MS"/>
          <w:b/>
          <w:bCs/>
          <w:sz w:val="22"/>
          <w:szCs w:val="22"/>
          <w:bdr w:val="none" w:sz="0" w:space="0" w:color="auto" w:frame="1"/>
        </w:rPr>
        <w:t>II Dalis. Temperatūros matavimo priemonės.</w:t>
      </w:r>
    </w:p>
    <w:p w14:paraId="3359828B" w14:textId="4F496E4F" w:rsidR="009D473B" w:rsidRPr="000011DE" w:rsidRDefault="009D473B" w:rsidP="00F95EDF">
      <w:pPr>
        <w:pStyle w:val="Sraopastraipa"/>
        <w:rPr>
          <w:rFonts w:eastAsia="Arial Unicode MS"/>
          <w:b/>
          <w:bCs/>
          <w:sz w:val="22"/>
          <w:szCs w:val="22"/>
          <w:bdr w:val="none" w:sz="0" w:space="0" w:color="auto" w:frame="1"/>
        </w:rPr>
      </w:pPr>
      <w:r w:rsidRPr="000011DE">
        <w:rPr>
          <w:rFonts w:eastAsia="Arial Unicode MS"/>
          <w:b/>
          <w:bCs/>
          <w:sz w:val="22"/>
          <w:szCs w:val="22"/>
          <w:bdr w:val="none" w:sz="0" w:space="0" w:color="auto" w:frame="1"/>
        </w:rPr>
        <w:t>2.2.3. III Dalis. Elektrinės matavimo priemonės.</w:t>
      </w:r>
    </w:p>
    <w:p w14:paraId="253977C4" w14:textId="0C22BCD7" w:rsidR="009D473B" w:rsidRPr="000011DE" w:rsidRDefault="009D473B" w:rsidP="00F95EDF">
      <w:pPr>
        <w:pStyle w:val="Sraopastraipa"/>
        <w:rPr>
          <w:rFonts w:eastAsia="Arial Unicode MS"/>
          <w:b/>
          <w:bCs/>
          <w:sz w:val="22"/>
          <w:szCs w:val="22"/>
          <w:bdr w:val="none" w:sz="0" w:space="0" w:color="auto" w:frame="1"/>
        </w:rPr>
      </w:pPr>
      <w:r w:rsidRPr="000011DE">
        <w:rPr>
          <w:rFonts w:eastAsia="Arial Unicode MS"/>
          <w:b/>
          <w:bCs/>
          <w:sz w:val="22"/>
          <w:szCs w:val="22"/>
          <w:bdr w:val="none" w:sz="0" w:space="0" w:color="auto" w:frame="1"/>
        </w:rPr>
        <w:t xml:space="preserve">2.2.4. </w:t>
      </w:r>
      <w:r w:rsidR="008975FC" w:rsidRPr="000011DE">
        <w:rPr>
          <w:rFonts w:eastAsia="Arial Unicode MS"/>
          <w:b/>
          <w:bCs/>
          <w:sz w:val="22"/>
          <w:szCs w:val="22"/>
          <w:bdr w:val="none" w:sz="0" w:space="0" w:color="auto" w:frame="1"/>
        </w:rPr>
        <w:t>IV Dalis. Tūrio matavimo priemonės.</w:t>
      </w:r>
    </w:p>
    <w:p w14:paraId="13B8F434" w14:textId="212C686B" w:rsidR="008975FC" w:rsidRPr="000011DE" w:rsidRDefault="008975FC" w:rsidP="00F95EDF">
      <w:pPr>
        <w:pStyle w:val="Sraopastraipa"/>
        <w:rPr>
          <w:rFonts w:eastAsia="Arial Unicode MS"/>
          <w:b/>
          <w:bCs/>
          <w:sz w:val="22"/>
          <w:szCs w:val="22"/>
          <w:bdr w:val="none" w:sz="0" w:space="0" w:color="auto" w:frame="1"/>
        </w:rPr>
      </w:pPr>
      <w:r w:rsidRPr="000011DE">
        <w:rPr>
          <w:rFonts w:eastAsia="Arial Unicode MS"/>
          <w:b/>
          <w:bCs/>
          <w:sz w:val="22"/>
          <w:szCs w:val="22"/>
          <w:bdr w:val="none" w:sz="0" w:space="0" w:color="auto" w:frame="1"/>
        </w:rPr>
        <w:t>2.2.5. V Dalis. Slėgio matavimo priemonės.</w:t>
      </w:r>
    </w:p>
    <w:p w14:paraId="275CC1E2" w14:textId="1C2F99DB" w:rsidR="008975FC" w:rsidRPr="000011DE" w:rsidRDefault="008975FC" w:rsidP="00F95EDF">
      <w:pPr>
        <w:pStyle w:val="Sraopastraipa"/>
        <w:rPr>
          <w:rFonts w:eastAsia="Arial Unicode MS"/>
          <w:b/>
          <w:bCs/>
          <w:sz w:val="22"/>
          <w:szCs w:val="22"/>
          <w:bdr w:val="none" w:sz="0" w:space="0" w:color="auto" w:frame="1"/>
        </w:rPr>
      </w:pPr>
      <w:r w:rsidRPr="000011DE">
        <w:rPr>
          <w:rFonts w:eastAsia="Arial Unicode MS"/>
          <w:b/>
          <w:bCs/>
          <w:sz w:val="22"/>
          <w:szCs w:val="22"/>
          <w:bdr w:val="none" w:sz="0" w:space="0" w:color="auto" w:frame="1"/>
        </w:rPr>
        <w:t xml:space="preserve">2.2.6. </w:t>
      </w:r>
      <w:r w:rsidR="003761E0" w:rsidRPr="000011DE">
        <w:rPr>
          <w:rFonts w:eastAsia="Arial Unicode MS"/>
          <w:b/>
          <w:bCs/>
          <w:sz w:val="22"/>
          <w:szCs w:val="22"/>
          <w:bdr w:val="none" w:sz="0" w:space="0" w:color="auto" w:frame="1"/>
        </w:rPr>
        <w:t>VI. Dalis. Masės matavimo priemonės.</w:t>
      </w:r>
    </w:p>
    <w:p w14:paraId="3E3E89E9" w14:textId="77777777" w:rsidR="001B6D7D" w:rsidRPr="000011DE"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0011DE">
        <w:rPr>
          <w:rFonts w:eastAsia="Arial Unicode MS"/>
          <w:sz w:val="22"/>
          <w:szCs w:val="22"/>
          <w:bdr w:val="none" w:sz="0" w:space="0" w:color="auto" w:frame="1"/>
        </w:rPr>
        <w:lastRenderedPageBreak/>
        <w:t>Pasiūlymas turi būti pateiktas visai pirkimo sąlygų techninėje specifikacijoje nurodytai apimčiai, neskaidant jos smulkiau.</w:t>
      </w:r>
    </w:p>
    <w:p w14:paraId="003D9062" w14:textId="08CED576" w:rsidR="001B6D7D" w:rsidRPr="000011DE"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0011DE">
        <w:rPr>
          <w:rFonts w:eastAsia="Arial Unicode MS"/>
          <w:sz w:val="22"/>
          <w:szCs w:val="22"/>
          <w:bdr w:val="none" w:sz="0" w:space="0" w:color="auto" w:frame="1"/>
        </w:rPr>
        <w:t>Reikalavimai pirkimo objektui nurodyti pirkimo sąlygų priede „Techninė specifikacija“, „Pasiūlymo forma“ ir „</w:t>
      </w:r>
      <w:r w:rsidR="00A74CB6" w:rsidRPr="000011DE">
        <w:rPr>
          <w:rFonts w:eastAsia="Arial Unicode MS"/>
          <w:sz w:val="22"/>
          <w:szCs w:val="22"/>
          <w:bdr w:val="none" w:sz="0" w:space="0" w:color="auto" w:frame="1"/>
        </w:rPr>
        <w:t>Sutarties projektas</w:t>
      </w:r>
      <w:r w:rsidRPr="000011DE">
        <w:rPr>
          <w:rFonts w:eastAsia="Arial Unicode MS"/>
          <w:sz w:val="22"/>
          <w:szCs w:val="22"/>
          <w:bdr w:val="none" w:sz="0" w:space="0" w:color="auto" w:frame="1"/>
        </w:rPr>
        <w:t>“.</w:t>
      </w:r>
      <w:r w:rsidRPr="000011DE">
        <w:rPr>
          <w:rFonts w:eastAsia="Arial Unicode MS"/>
          <w:sz w:val="22"/>
          <w:szCs w:val="22"/>
          <w:bdr w:val="none" w:sz="0" w:space="0" w:color="auto" w:frame="1"/>
        </w:rPr>
        <w:tab/>
      </w:r>
    </w:p>
    <w:p w14:paraId="54D89FD2" w14:textId="77777777" w:rsidR="001B6D7D" w:rsidRPr="000011D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0011DE">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0011DE"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0011DE">
        <w:rPr>
          <w:rFonts w:eastAsia="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0011DE" w:rsidRDefault="001B6D7D" w:rsidP="00371C06">
      <w:pPr>
        <w:pStyle w:val="Sraopastraipa"/>
        <w:spacing w:after="40"/>
        <w:ind w:left="729"/>
        <w:jc w:val="both"/>
        <w:rPr>
          <w:rFonts w:eastAsia="Arial Unicode MS"/>
          <w:sz w:val="22"/>
          <w:szCs w:val="22"/>
          <w:bdr w:val="none" w:sz="0" w:space="0" w:color="auto" w:frame="1"/>
        </w:rPr>
      </w:pPr>
      <w:r w:rsidRPr="000011DE">
        <w:rPr>
          <w:rFonts w:eastAsia="Arial Unicode MS"/>
          <w:sz w:val="22"/>
          <w:szCs w:val="22"/>
          <w:bdr w:val="none" w:sz="0" w:space="0" w:color="auto" w:frame="1"/>
        </w:rPr>
        <w:tab/>
      </w:r>
    </w:p>
    <w:p w14:paraId="1578192E" w14:textId="53E4B8BB" w:rsidR="001B6D7D" w:rsidRPr="000011DE" w:rsidRDefault="001B6D7D" w:rsidP="00371C06">
      <w:pPr>
        <w:pStyle w:val="Sraopastraipa"/>
        <w:spacing w:after="40"/>
        <w:ind w:left="729"/>
        <w:jc w:val="both"/>
        <w:rPr>
          <w:rFonts w:eastAsia="Arial Unicode MS"/>
          <w:sz w:val="22"/>
          <w:szCs w:val="22"/>
          <w:bdr w:val="none" w:sz="0" w:space="0" w:color="auto" w:frame="1"/>
        </w:rPr>
      </w:pPr>
      <w:r w:rsidRPr="000011DE">
        <w:rPr>
          <w:rFonts w:eastAsia="Arial Unicode MS"/>
          <w:sz w:val="22"/>
          <w:szCs w:val="22"/>
          <w:bdr w:val="none" w:sz="0" w:space="0" w:color="auto" w:frame="1"/>
        </w:rPr>
        <w:tab/>
      </w:r>
    </w:p>
    <w:p w14:paraId="3B6AAC10" w14:textId="77777777" w:rsidR="001B6D7D" w:rsidRPr="000011DE"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REIKALAVIMAI TIEKĖJAMS (KVALIFIKACIJA)</w:t>
      </w:r>
    </w:p>
    <w:p w14:paraId="0657BE0E" w14:textId="77777777" w:rsidR="001B6D7D" w:rsidRPr="000011DE" w:rsidRDefault="001B6D7D" w:rsidP="001B6D7D">
      <w:pPr>
        <w:suppressAutoHyphens/>
        <w:spacing w:after="40"/>
        <w:jc w:val="both"/>
        <w:rPr>
          <w:rFonts w:eastAsia="Arial Unicode MS"/>
          <w:color w:val="357CA2"/>
          <w:sz w:val="22"/>
          <w:szCs w:val="22"/>
          <w:bdr w:val="none" w:sz="0" w:space="0" w:color="auto" w:frame="1"/>
        </w:rPr>
      </w:pPr>
    </w:p>
    <w:p w14:paraId="17EFD5D3" w14:textId="3D4D627C" w:rsidR="00D328EC" w:rsidRPr="000011DE" w:rsidRDefault="00D328EC" w:rsidP="00D328EC">
      <w:pPr>
        <w:numPr>
          <w:ilvl w:val="1"/>
          <w:numId w:val="1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011DE">
        <w:rPr>
          <w:rFonts w:eastAsia="Arial Unicode MS"/>
          <w:sz w:val="22"/>
          <w:szCs w:val="22"/>
          <w:bdr w:val="nil"/>
        </w:rPr>
        <w:t>Tiekėjų kvalifikacijos reikalavimai</w:t>
      </w:r>
      <w:r w:rsidR="00026F2F" w:rsidRPr="000011DE">
        <w:rPr>
          <w:rFonts w:eastAsia="Arial Unicode MS"/>
          <w:sz w:val="22"/>
          <w:szCs w:val="22"/>
          <w:bdr w:val="nil"/>
        </w:rPr>
        <w:t xml:space="preserve"> nenustatomi.</w:t>
      </w:r>
    </w:p>
    <w:p w14:paraId="66EACD33" w14:textId="1DB7F210" w:rsidR="00D328EC" w:rsidRPr="000011DE" w:rsidRDefault="00D328EC" w:rsidP="00D328EC">
      <w:pPr>
        <w:numPr>
          <w:ilvl w:val="1"/>
          <w:numId w:val="1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0011DE">
        <w:rPr>
          <w:rFonts w:eastAsia="Arial Unicode MS"/>
          <w:sz w:val="22"/>
          <w:szCs w:val="22"/>
          <w:bdr w:val="nil"/>
        </w:rPr>
        <w:t xml:space="preserve">Teikėjas pasiūlymų pateikimo termino dienai turi atitikti šiuos reikalavimus </w:t>
      </w:r>
      <w:r w:rsidRPr="000011DE">
        <w:rPr>
          <w:rFonts w:eastAsia="Arial Unicode MS"/>
          <w:sz w:val="22"/>
          <w:szCs w:val="22"/>
          <w:u w:val="single"/>
          <w:bdr w:val="nil"/>
        </w:rPr>
        <w:t>ir kartu su pasiūlymu pateikti</w:t>
      </w:r>
      <w:r w:rsidRPr="000011DE">
        <w:rPr>
          <w:rFonts w:eastAsia="Arial Unicode MS"/>
          <w:sz w:val="22"/>
          <w:szCs w:val="22"/>
          <w:bdr w:val="nil"/>
        </w:rPr>
        <w:t xml:space="preserve"> žemiau nurodytus dokumentus</w:t>
      </w:r>
      <w:r w:rsidR="00CE58FA" w:rsidRPr="000011DE">
        <w:rPr>
          <w:rFonts w:eastAsia="Arial Unicode MS"/>
          <w:sz w:val="22"/>
          <w:szCs w:val="22"/>
          <w:bdr w:val="nil"/>
        </w:rPr>
        <w:t>:</w:t>
      </w:r>
    </w:p>
    <w:tbl>
      <w:tblPr>
        <w:tblStyle w:val="TableGrid3"/>
        <w:tblW w:w="10201" w:type="dxa"/>
        <w:tblLook w:val="04A0" w:firstRow="1" w:lastRow="0" w:firstColumn="1" w:lastColumn="0" w:noHBand="0" w:noVBand="1"/>
      </w:tblPr>
      <w:tblGrid>
        <w:gridCol w:w="695"/>
        <w:gridCol w:w="3958"/>
        <w:gridCol w:w="2844"/>
        <w:gridCol w:w="2704"/>
      </w:tblGrid>
      <w:tr w:rsidR="000011DE" w:rsidRPr="000011DE" w14:paraId="16A38C39" w14:textId="77777777" w:rsidTr="007971BC">
        <w:trPr>
          <w:cantSplit/>
          <w:tblHeader/>
        </w:trPr>
        <w:tc>
          <w:tcPr>
            <w:tcW w:w="695" w:type="dxa"/>
            <w:tcBorders>
              <w:top w:val="single" w:sz="4" w:space="0" w:color="000000"/>
              <w:left w:val="single" w:sz="4" w:space="0" w:color="000000"/>
              <w:bottom w:val="single" w:sz="4" w:space="0" w:color="000000"/>
              <w:right w:val="single" w:sz="4" w:space="0" w:color="000000"/>
            </w:tcBorders>
            <w:vAlign w:val="center"/>
            <w:hideMark/>
          </w:tcPr>
          <w:p w14:paraId="58CF1DA7" w14:textId="21297A7E" w:rsidR="000011DE" w:rsidRPr="000011DE" w:rsidRDefault="000011DE" w:rsidP="000011DE">
            <w:pPr>
              <w:spacing w:before="60" w:after="60" w:line="254" w:lineRule="auto"/>
              <w:jc w:val="center"/>
              <w:rPr>
                <w:b/>
                <w:bCs/>
                <w:sz w:val="22"/>
                <w:szCs w:val="22"/>
              </w:rPr>
            </w:pPr>
            <w:r w:rsidRPr="000011DE">
              <w:rPr>
                <w:rFonts w:eastAsiaTheme="minorHAns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vAlign w:val="center"/>
            <w:hideMark/>
          </w:tcPr>
          <w:p w14:paraId="1CB180BD" w14:textId="585285C0" w:rsidR="000011DE" w:rsidRPr="000011DE" w:rsidRDefault="000011DE" w:rsidP="000011DE">
            <w:pPr>
              <w:spacing w:before="60" w:after="60" w:line="254" w:lineRule="auto"/>
              <w:jc w:val="center"/>
              <w:rPr>
                <w:rFonts w:eastAsiaTheme="minorHAnsi"/>
                <w:b/>
                <w:bCs/>
                <w:sz w:val="22"/>
                <w:szCs w:val="22"/>
              </w:rPr>
            </w:pPr>
            <w:r w:rsidRPr="000011DE">
              <w:rPr>
                <w:b/>
                <w:bCs/>
                <w:color w:val="000000"/>
                <w:sz w:val="22"/>
                <w:szCs w:val="22"/>
              </w:rPr>
              <w:t xml:space="preserve">Reikalavimas </w:t>
            </w:r>
            <w:r w:rsidRPr="000011DE">
              <w:rPr>
                <w:rFonts w:eastAsiaTheme="minorHAnsi"/>
                <w:b/>
                <w:bCs/>
                <w:sz w:val="22"/>
                <w:szCs w:val="22"/>
                <w:lang w:eastAsia="en-US"/>
              </w:rPr>
              <w:t xml:space="preserve">dėl </w:t>
            </w:r>
            <w:r w:rsidRPr="000011DE">
              <w:rPr>
                <w:b/>
                <w:bCs/>
                <w:iCs/>
                <w:sz w:val="22"/>
                <w:szCs w:val="22"/>
                <w:lang w:eastAsia="en-US"/>
              </w:rPr>
              <w:t>aplinkos apsaugos vadybos sistemos standartų</w:t>
            </w:r>
            <w:r w:rsidRPr="000011DE">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vAlign w:val="center"/>
            <w:hideMark/>
          </w:tcPr>
          <w:p w14:paraId="60A489CE" w14:textId="2A83983D" w:rsidR="000011DE" w:rsidRPr="000011DE" w:rsidRDefault="000011DE" w:rsidP="000011DE">
            <w:pPr>
              <w:autoSpaceDE w:val="0"/>
              <w:autoSpaceDN w:val="0"/>
              <w:adjustRightInd w:val="0"/>
              <w:jc w:val="center"/>
              <w:rPr>
                <w:b/>
                <w:bCs/>
                <w:color w:val="000000"/>
                <w:sz w:val="22"/>
                <w:szCs w:val="22"/>
              </w:rPr>
            </w:pPr>
            <w:r w:rsidRPr="000011DE">
              <w:rPr>
                <w:b/>
                <w:bCs/>
                <w:color w:val="000000"/>
                <w:sz w:val="22"/>
                <w:szCs w:val="22"/>
              </w:rPr>
              <w:t>Atitiktį reikalavimui įrodantys dokumentai</w:t>
            </w:r>
          </w:p>
        </w:tc>
        <w:tc>
          <w:tcPr>
            <w:tcW w:w="2704" w:type="dxa"/>
            <w:tcBorders>
              <w:top w:val="single" w:sz="4" w:space="0" w:color="000000"/>
              <w:left w:val="single" w:sz="4" w:space="0" w:color="000000"/>
              <w:bottom w:val="single" w:sz="4" w:space="0" w:color="000000"/>
              <w:right w:val="single" w:sz="4" w:space="0" w:color="000000"/>
            </w:tcBorders>
            <w:vAlign w:val="center"/>
            <w:hideMark/>
          </w:tcPr>
          <w:p w14:paraId="0CA0FA00" w14:textId="257F38BA" w:rsidR="000011DE" w:rsidRPr="000011DE" w:rsidRDefault="000011DE" w:rsidP="000011DE">
            <w:pPr>
              <w:autoSpaceDE w:val="0"/>
              <w:autoSpaceDN w:val="0"/>
              <w:adjustRightInd w:val="0"/>
              <w:jc w:val="center"/>
              <w:rPr>
                <w:b/>
                <w:bCs/>
                <w:color w:val="000000"/>
                <w:sz w:val="22"/>
                <w:szCs w:val="22"/>
              </w:rPr>
            </w:pPr>
            <w:r w:rsidRPr="000011DE">
              <w:rPr>
                <w:b/>
                <w:bCs/>
                <w:color w:val="000000"/>
                <w:sz w:val="22"/>
                <w:szCs w:val="22"/>
              </w:rPr>
              <w:t>Subjektas, kuris turi atitikti reikalavimą</w:t>
            </w:r>
          </w:p>
        </w:tc>
      </w:tr>
      <w:tr w:rsidR="000011DE" w:rsidRPr="000011DE" w14:paraId="4453FB62" w14:textId="77777777" w:rsidTr="007971BC">
        <w:tc>
          <w:tcPr>
            <w:tcW w:w="695" w:type="dxa"/>
            <w:tcBorders>
              <w:top w:val="single" w:sz="4" w:space="0" w:color="000000"/>
              <w:left w:val="single" w:sz="4" w:space="0" w:color="000000"/>
              <w:bottom w:val="single" w:sz="4" w:space="0" w:color="000000"/>
              <w:right w:val="single" w:sz="4" w:space="0" w:color="000000"/>
            </w:tcBorders>
            <w:hideMark/>
          </w:tcPr>
          <w:p w14:paraId="1B471F5B" w14:textId="1F7B0CDD" w:rsidR="000011DE" w:rsidRPr="000011DE" w:rsidRDefault="00C12017" w:rsidP="00C12017">
            <w:pPr>
              <w:spacing w:before="60" w:after="60" w:line="254" w:lineRule="auto"/>
              <w:rPr>
                <w:rFonts w:eastAsiaTheme="minorHAnsi"/>
                <w:sz w:val="22"/>
                <w:szCs w:val="22"/>
              </w:rPr>
            </w:pPr>
            <w:r>
              <w:rPr>
                <w:rFonts w:eastAsiaTheme="minorHAnsi"/>
                <w:sz w:val="22"/>
                <w:szCs w:val="22"/>
              </w:rPr>
              <w:t>1.</w:t>
            </w:r>
          </w:p>
        </w:tc>
        <w:tc>
          <w:tcPr>
            <w:tcW w:w="3958" w:type="dxa"/>
            <w:tcBorders>
              <w:top w:val="single" w:sz="4" w:space="0" w:color="000000"/>
              <w:left w:val="single" w:sz="4" w:space="0" w:color="000000"/>
              <w:bottom w:val="single" w:sz="4" w:space="0" w:color="000000"/>
              <w:right w:val="single" w:sz="4" w:space="0" w:color="000000"/>
            </w:tcBorders>
            <w:hideMark/>
          </w:tcPr>
          <w:p w14:paraId="79A3A78D" w14:textId="77777777" w:rsidR="000011DE" w:rsidRPr="000011DE" w:rsidRDefault="000011DE" w:rsidP="000011DE">
            <w:pPr>
              <w:tabs>
                <w:tab w:val="left" w:pos="1980"/>
              </w:tabs>
              <w:snapToGrid w:val="0"/>
              <w:jc w:val="both"/>
              <w:rPr>
                <w:iCs/>
                <w:spacing w:val="2"/>
                <w:sz w:val="22"/>
                <w:szCs w:val="22"/>
              </w:rPr>
            </w:pPr>
            <w:r w:rsidRPr="000011DE">
              <w:rPr>
                <w:iCs/>
                <w:spacing w:val="2"/>
                <w:sz w:val="22"/>
                <w:szCs w:val="22"/>
              </w:rPr>
              <w:t xml:space="preserve">Tiekėjas turi būti įsidiegęs ir sertifikavęs: </w:t>
            </w:r>
          </w:p>
          <w:p w14:paraId="165FC370" w14:textId="77777777" w:rsidR="000011DE" w:rsidRPr="000011DE" w:rsidRDefault="000011DE" w:rsidP="000011DE">
            <w:pPr>
              <w:tabs>
                <w:tab w:val="left" w:pos="1980"/>
              </w:tabs>
              <w:snapToGrid w:val="0"/>
              <w:jc w:val="both"/>
              <w:rPr>
                <w:iCs/>
                <w:spacing w:val="2"/>
                <w:sz w:val="22"/>
                <w:szCs w:val="22"/>
              </w:rPr>
            </w:pPr>
          </w:p>
          <w:p w14:paraId="128AA5D3" w14:textId="72D952DC" w:rsidR="000011DE" w:rsidRPr="000011DE" w:rsidRDefault="000011DE" w:rsidP="000011DE">
            <w:pPr>
              <w:autoSpaceDE w:val="0"/>
              <w:autoSpaceDN w:val="0"/>
              <w:adjustRightInd w:val="0"/>
              <w:jc w:val="both"/>
              <w:rPr>
                <w:color w:val="000000"/>
                <w:sz w:val="22"/>
                <w:szCs w:val="22"/>
              </w:rPr>
            </w:pPr>
            <w:r w:rsidRPr="000011DE">
              <w:rPr>
                <w:iCs/>
                <w:spacing w:val="2"/>
                <w:sz w:val="22"/>
                <w:szCs w:val="22"/>
              </w:rPr>
              <w:t>Aplinkos apsaugos vadybos sistemą patalpų valymo ir priežiūros paslaugų srityje pagal LST EN ISO 14001 (Aplinkos vadybos sistemos standartas) arba lygiavertį standartą.</w:t>
            </w:r>
          </w:p>
        </w:tc>
        <w:tc>
          <w:tcPr>
            <w:tcW w:w="2844" w:type="dxa"/>
            <w:tcBorders>
              <w:top w:val="single" w:sz="4" w:space="0" w:color="000000"/>
              <w:left w:val="single" w:sz="4" w:space="0" w:color="000000"/>
              <w:bottom w:val="single" w:sz="4" w:space="0" w:color="000000"/>
              <w:right w:val="single" w:sz="4" w:space="0" w:color="000000"/>
            </w:tcBorders>
          </w:tcPr>
          <w:p w14:paraId="1A193371" w14:textId="77777777" w:rsidR="000011DE" w:rsidRPr="000011DE" w:rsidRDefault="000011DE" w:rsidP="000011DE">
            <w:pPr>
              <w:autoSpaceDE w:val="0"/>
              <w:autoSpaceDN w:val="0"/>
              <w:adjustRightInd w:val="0"/>
              <w:jc w:val="both"/>
              <w:rPr>
                <w:sz w:val="22"/>
                <w:szCs w:val="22"/>
              </w:rPr>
            </w:pPr>
            <w:r w:rsidRPr="000011DE">
              <w:rPr>
                <w:sz w:val="22"/>
                <w:szCs w:val="22"/>
              </w:rPr>
              <w:t xml:space="preserve">Pateikiamas nepriklausomos sertifikavimo įstaigos išduotas galiojantis sertifikatas, patvirtinantis, kad Teikėjas reikalaujamoje srityje laikosi nurodytų (arba lygiaverčių) kokybės vadybos standartų. </w:t>
            </w:r>
          </w:p>
          <w:p w14:paraId="53D72A5A" w14:textId="77777777" w:rsidR="000011DE" w:rsidRPr="000011DE" w:rsidRDefault="000011DE" w:rsidP="000011DE">
            <w:pPr>
              <w:autoSpaceDE w:val="0"/>
              <w:autoSpaceDN w:val="0"/>
              <w:adjustRightInd w:val="0"/>
              <w:jc w:val="both"/>
              <w:rPr>
                <w:sz w:val="22"/>
                <w:szCs w:val="22"/>
              </w:rPr>
            </w:pPr>
          </w:p>
          <w:p w14:paraId="0FA3A49C" w14:textId="0080904C" w:rsidR="000011DE" w:rsidRPr="000011DE" w:rsidRDefault="000011DE" w:rsidP="000011DE">
            <w:pPr>
              <w:autoSpaceDE w:val="0"/>
              <w:autoSpaceDN w:val="0"/>
              <w:adjustRightInd w:val="0"/>
              <w:jc w:val="both"/>
              <w:rPr>
                <w:color w:val="000000"/>
                <w:sz w:val="22"/>
                <w:szCs w:val="22"/>
              </w:rPr>
            </w:pPr>
            <w:r w:rsidRPr="000011DE">
              <w:rPr>
                <w:i/>
                <w:sz w:val="22"/>
                <w:szCs w:val="22"/>
              </w:rPr>
              <w:t>Pateikiama dokumento skaitmeninė kopija.</w:t>
            </w:r>
          </w:p>
        </w:tc>
        <w:tc>
          <w:tcPr>
            <w:tcW w:w="2704" w:type="dxa"/>
            <w:tcBorders>
              <w:top w:val="single" w:sz="4" w:space="0" w:color="000000"/>
              <w:left w:val="single" w:sz="4" w:space="0" w:color="000000"/>
              <w:bottom w:val="single" w:sz="4" w:space="0" w:color="000000"/>
              <w:right w:val="single" w:sz="4" w:space="0" w:color="000000"/>
            </w:tcBorders>
          </w:tcPr>
          <w:p w14:paraId="13EE9EEF" w14:textId="445EF578" w:rsidR="000011DE" w:rsidRPr="000011DE" w:rsidRDefault="000011DE" w:rsidP="000011DE">
            <w:pPr>
              <w:autoSpaceDE w:val="0"/>
              <w:autoSpaceDN w:val="0"/>
              <w:adjustRightInd w:val="0"/>
              <w:jc w:val="both"/>
              <w:rPr>
                <w:color w:val="000000"/>
                <w:sz w:val="22"/>
                <w:szCs w:val="22"/>
              </w:rPr>
            </w:pPr>
            <w:r w:rsidRPr="000011DE">
              <w:rPr>
                <w:color w:val="000000"/>
                <w:sz w:val="22"/>
                <w:szCs w:val="22"/>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191C0115" w14:textId="77777777" w:rsidR="00E05B16" w:rsidRPr="000011DE"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0011DE">
        <w:rPr>
          <w:rFonts w:eastAsia="Arial Unicode MS"/>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0011DE"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0011DE">
        <w:rPr>
          <w:rFonts w:eastAsia="Arial Unicode MS"/>
          <w:sz w:val="22"/>
          <w:szCs w:val="22"/>
          <w:bdr w:val="nil"/>
          <w:lang w:eastAsia="en-US"/>
        </w:rPr>
        <w:t xml:space="preserve">Pirkime nebus naudojamas Europos bendrasis viešojo pirkimo dokumentas (EBVPD). </w:t>
      </w:r>
    </w:p>
    <w:p w14:paraId="6C71FF19" w14:textId="77777777" w:rsidR="00E05B16" w:rsidRPr="000011DE"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0011DE">
        <w:rPr>
          <w:rFonts w:eastAsia="Arial Unicode MS"/>
          <w:sz w:val="22"/>
          <w:szCs w:val="22"/>
          <w:bdr w:val="nil"/>
          <w:lang w:eastAsia="en-US"/>
        </w:rPr>
        <w:t>Perkantysis subjektas, pašalins tiekėją iš pirkimo procedūros, jei tiekėjas ir (arba) ūkio subjektai, kurių pajėgumais remiasi, turi Viešųjų pirkimų įstatymo (toliau – VPĮ) 46 straipsnio 2</w:t>
      </w:r>
      <w:r w:rsidRPr="000011DE">
        <w:rPr>
          <w:rFonts w:eastAsia="Arial Unicode MS"/>
          <w:sz w:val="22"/>
          <w:szCs w:val="22"/>
          <w:bdr w:val="nil"/>
          <w:vertAlign w:val="superscript"/>
          <w:lang w:eastAsia="en-US"/>
        </w:rPr>
        <w:t>1</w:t>
      </w:r>
      <w:r w:rsidRPr="000011DE">
        <w:rPr>
          <w:rFonts w:eastAsia="Arial Unicode MS"/>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7777777" w:rsidR="00E05B16" w:rsidRPr="000011DE" w:rsidRDefault="00E05B16" w:rsidP="00E05B16">
      <w:pPr>
        <w:numPr>
          <w:ilvl w:val="1"/>
          <w:numId w:val="16"/>
        </w:numPr>
        <w:ind w:left="0" w:firstLine="720"/>
        <w:contextualSpacing/>
        <w:jc w:val="both"/>
        <w:rPr>
          <w:sz w:val="22"/>
          <w:szCs w:val="22"/>
          <w:lang w:eastAsia="en-US"/>
        </w:rPr>
      </w:pPr>
      <w:r w:rsidRPr="000011DE">
        <w:rPr>
          <w:rFonts w:eastAsia="Arial Unicode MS"/>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0011DE">
        <w:rPr>
          <w:rFonts w:eastAsia="Arial Unicode MS"/>
          <w:sz w:val="22"/>
          <w:szCs w:val="22"/>
          <w:bdr w:val="nil"/>
          <w:vertAlign w:val="superscript"/>
          <w:lang w:eastAsia="en-US"/>
        </w:rPr>
        <w:t xml:space="preserve">1 </w:t>
      </w:r>
      <w:r w:rsidRPr="000011DE">
        <w:rPr>
          <w:rFonts w:eastAsia="Arial Unicode MS"/>
          <w:sz w:val="22"/>
          <w:szCs w:val="22"/>
          <w:bdr w:val="nil"/>
          <w:lang w:eastAsia="en-US"/>
        </w:rPr>
        <w:t>dalyje nurodyto pašalinimo pagrindo.</w:t>
      </w:r>
    </w:p>
    <w:p w14:paraId="0A8360B4" w14:textId="77777777" w:rsidR="001B6D7D" w:rsidRPr="000011DE"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0011DE" w:rsidRDefault="001B6D7D" w:rsidP="001B6D7D">
      <w:pPr>
        <w:suppressAutoHyphens/>
        <w:spacing w:after="40"/>
        <w:jc w:val="both"/>
        <w:rPr>
          <w:rFonts w:eastAsia="Arial Unicode MS"/>
          <w:sz w:val="22"/>
          <w:szCs w:val="22"/>
          <w:bdr w:val="none" w:sz="0" w:space="0" w:color="auto" w:frame="1"/>
        </w:rPr>
      </w:pPr>
    </w:p>
    <w:p w14:paraId="3B9EACE4" w14:textId="51ED7CAA" w:rsidR="001B6D7D" w:rsidRPr="000011DE" w:rsidRDefault="001B6D7D" w:rsidP="001F01FC">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0011DE" w:rsidRDefault="001B6D7D" w:rsidP="001F01FC">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 xml:space="preserve">Jei pirkimo procedūrose dalyvauja ūkio subjektų grupė, ji pateikia jungtinės veiklos sutartį arba tinkamai patvirtintą jos kopiją. Jungtinės veiklos sutartyje turi būti nurodyti kiekvienos šios sutarties šalies </w:t>
      </w:r>
      <w:r w:rsidRPr="000011DE">
        <w:rPr>
          <w:rFonts w:eastAsia="Arial Unicode MS"/>
          <w:color w:val="000000"/>
          <w:sz w:val="22"/>
          <w:szCs w:val="22"/>
          <w:bdr w:val="none" w:sz="0" w:space="0" w:color="auto" w:frame="1"/>
          <w:lang w:eastAsia="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0011DE" w:rsidRDefault="001B6D7D" w:rsidP="001F01FC">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0011DE" w:rsidRDefault="001B6D7D" w:rsidP="001F01FC">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PASIŪLYMŲ RENGIMAS, PATEIKIMAS, KEITIMAS</w:t>
      </w:r>
    </w:p>
    <w:p w14:paraId="396B5F8D"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0011DE" w:rsidRDefault="001B6D7D" w:rsidP="001F01FC">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0011DE" w:rsidRDefault="001B6D7D" w:rsidP="001F01FC">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0011DE" w:rsidRDefault="001B6D7D" w:rsidP="001F01FC">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0011DE">
          <w:rPr>
            <w:rStyle w:val="Hipersaitas"/>
            <w:sz w:val="22"/>
            <w:szCs w:val="22"/>
          </w:rPr>
          <w:t>https://viesiejipirkimai.lt</w:t>
        </w:r>
      </w:hyperlink>
      <w:r w:rsidRPr="000011DE">
        <w:rPr>
          <w:sz w:val="22"/>
          <w:szCs w:val="22"/>
        </w:rPr>
        <w:t>).</w:t>
      </w:r>
      <w:r w:rsidRPr="000011DE">
        <w:rPr>
          <w:rFonts w:eastAsia="Arial Unicode MS"/>
          <w:sz w:val="22"/>
          <w:szCs w:val="22"/>
          <w:bdr w:val="none" w:sz="0" w:space="0" w:color="auto" w:frame="1"/>
          <w:lang w:eastAsia="lt-LT"/>
        </w:rPr>
        <w:t xml:space="preserve"> </w:t>
      </w:r>
    </w:p>
    <w:p w14:paraId="3AF70AA7" w14:textId="328692BD" w:rsidR="001B6D7D" w:rsidRPr="000011DE" w:rsidRDefault="001B6D7D" w:rsidP="001F01FC">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0011DE" w:rsidRDefault="001B6D7D" w:rsidP="00D148BE">
      <w:pPr>
        <w:pStyle w:val="Sraopastraipa"/>
        <w:ind w:left="0" w:firstLine="720"/>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0011DE" w:rsidRDefault="00597B6D" w:rsidP="001F01FC">
      <w:pPr>
        <w:pStyle w:val="Sraopastraipa"/>
        <w:numPr>
          <w:ilvl w:val="1"/>
          <w:numId w:val="17"/>
        </w:numPr>
        <w:ind w:left="1418" w:hanging="698"/>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Kartu su pasiūlymu pateikiami šie dokumentai:</w:t>
      </w:r>
    </w:p>
    <w:p w14:paraId="7B4F2C6B" w14:textId="58D99F3B" w:rsidR="00597B6D" w:rsidRPr="000011DE" w:rsidRDefault="00D148BE" w:rsidP="00D148BE">
      <w:pPr>
        <w:pStyle w:val="Sraopastraipa"/>
        <w:tabs>
          <w:tab w:val="left" w:pos="1985"/>
        </w:tabs>
        <w:ind w:left="0" w:firstLine="1418"/>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5.5.1.</w:t>
      </w:r>
      <w:r w:rsidRPr="000011DE">
        <w:rPr>
          <w:rFonts w:eastAsia="Arial Unicode MS"/>
          <w:sz w:val="22"/>
          <w:szCs w:val="22"/>
          <w:bdr w:val="none" w:sz="0" w:space="0" w:color="auto" w:frame="1"/>
          <w:lang w:eastAsia="lt-LT"/>
        </w:rPr>
        <w:tab/>
      </w:r>
      <w:r w:rsidR="00C1370E" w:rsidRPr="000011DE">
        <w:rPr>
          <w:rFonts w:eastAsia="Arial Unicode MS"/>
          <w:sz w:val="22"/>
          <w:szCs w:val="22"/>
          <w:bdr w:val="none" w:sz="0" w:space="0" w:color="auto" w:frame="1"/>
          <w:lang w:eastAsia="lt-LT"/>
        </w:rPr>
        <w:t>Pasiūlymo forma</w:t>
      </w:r>
      <w:r w:rsidR="00C55DF1">
        <w:rPr>
          <w:rFonts w:eastAsia="Arial Unicode MS"/>
          <w:sz w:val="22"/>
          <w:szCs w:val="22"/>
          <w:bdr w:val="none" w:sz="0" w:space="0" w:color="auto" w:frame="1"/>
          <w:lang w:eastAsia="lt-LT"/>
        </w:rPr>
        <w:t xml:space="preserve"> ir </w:t>
      </w:r>
      <w:r w:rsidR="00356575">
        <w:rPr>
          <w:rFonts w:eastAsia="Arial Unicode MS"/>
          <w:sz w:val="22"/>
          <w:szCs w:val="22"/>
          <w:bdr w:val="none" w:sz="0" w:space="0" w:color="auto" w:frame="1"/>
          <w:lang w:eastAsia="lt-LT"/>
        </w:rPr>
        <w:t>techninės specifikacijos priedėliai atitinkamai</w:t>
      </w:r>
      <w:r w:rsidR="00C1370E" w:rsidRPr="000011DE">
        <w:rPr>
          <w:rFonts w:eastAsia="Arial Unicode MS"/>
          <w:sz w:val="22"/>
          <w:szCs w:val="22"/>
          <w:bdr w:val="none" w:sz="0" w:space="0" w:color="auto" w:frame="1"/>
          <w:lang w:eastAsia="lt-LT"/>
        </w:rPr>
        <w:t>;</w:t>
      </w:r>
    </w:p>
    <w:p w14:paraId="2767F258" w14:textId="6F13B101" w:rsidR="00597B6D" w:rsidRDefault="00D148BE" w:rsidP="00D148BE">
      <w:pPr>
        <w:pStyle w:val="Sraopastraipa"/>
        <w:tabs>
          <w:tab w:val="left" w:pos="1985"/>
        </w:tabs>
        <w:ind w:left="0" w:firstLine="1418"/>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5.5.2.</w:t>
      </w:r>
      <w:r w:rsidRPr="000011DE">
        <w:rPr>
          <w:rFonts w:eastAsia="Arial Unicode MS"/>
          <w:sz w:val="22"/>
          <w:szCs w:val="22"/>
          <w:bdr w:val="none" w:sz="0" w:space="0" w:color="auto" w:frame="1"/>
          <w:lang w:eastAsia="lt-LT"/>
        </w:rPr>
        <w:tab/>
      </w:r>
      <w:r w:rsidR="00597B6D" w:rsidRPr="000011DE">
        <w:rPr>
          <w:rFonts w:eastAsia="Arial Unicode MS"/>
          <w:sz w:val="22"/>
          <w:szCs w:val="22"/>
          <w:bdr w:val="none" w:sz="0" w:space="0" w:color="auto" w:frame="1"/>
          <w:lang w:eastAsia="lt-LT"/>
        </w:rPr>
        <w:t>Įgaliojimas</w:t>
      </w:r>
      <w:r w:rsidR="00C1370E" w:rsidRPr="000011DE">
        <w:rPr>
          <w:rFonts w:eastAsia="Arial Unicode MS"/>
          <w:sz w:val="22"/>
          <w:szCs w:val="22"/>
          <w:bdr w:val="none" w:sz="0" w:space="0" w:color="auto" w:frame="1"/>
          <w:lang w:eastAsia="lt-LT"/>
        </w:rPr>
        <w:t xml:space="preserve"> teikti pasiūlymą (jei taikoma);</w:t>
      </w:r>
    </w:p>
    <w:p w14:paraId="37A1E482" w14:textId="1D2D41CE" w:rsidR="000315F8" w:rsidRPr="000011DE" w:rsidRDefault="00CD4809" w:rsidP="00CD4809">
      <w:pPr>
        <w:pStyle w:val="Sraopastraipa"/>
        <w:tabs>
          <w:tab w:val="left" w:pos="1985"/>
        </w:tabs>
        <w:ind w:left="0" w:firstLine="1418"/>
        <w:jc w:val="both"/>
        <w:rPr>
          <w:rFonts w:eastAsia="Arial Unicode MS"/>
          <w:sz w:val="22"/>
          <w:szCs w:val="22"/>
          <w:bdr w:val="none" w:sz="0" w:space="0" w:color="auto" w:frame="1"/>
          <w:lang w:eastAsia="lt-LT"/>
        </w:rPr>
      </w:pPr>
      <w:r>
        <w:rPr>
          <w:rFonts w:eastAsia="Arial Unicode MS"/>
          <w:sz w:val="22"/>
          <w:szCs w:val="22"/>
          <w:bdr w:val="none" w:sz="0" w:space="0" w:color="auto" w:frame="1"/>
          <w:lang w:eastAsia="lt-LT"/>
        </w:rPr>
        <w:t>5.5.3</w:t>
      </w:r>
      <w:r w:rsidR="000315F8" w:rsidRPr="000315F8">
        <w:rPr>
          <w:rFonts w:eastAsia="Arial Unicode MS"/>
          <w:sz w:val="22"/>
          <w:szCs w:val="22"/>
          <w:bdr w:val="none" w:sz="0" w:space="0" w:color="auto" w:frame="1"/>
          <w:lang w:eastAsia="lt-LT"/>
        </w:rPr>
        <w:t>. Užpildytas techninės specifikacijos priedėlis Nr. 1 (1 pirkimo daliai), Nr. 2 (2 pirkimo daliai), Nr. 3 (3 pirkimo daliai)</w:t>
      </w:r>
      <w:r>
        <w:rPr>
          <w:rFonts w:eastAsia="Arial Unicode MS"/>
          <w:sz w:val="22"/>
          <w:szCs w:val="22"/>
          <w:bdr w:val="none" w:sz="0" w:space="0" w:color="auto" w:frame="1"/>
          <w:lang w:eastAsia="lt-LT"/>
        </w:rPr>
        <w:t xml:space="preserve">, </w:t>
      </w:r>
      <w:r w:rsidRPr="000315F8">
        <w:rPr>
          <w:rFonts w:eastAsia="Arial Unicode MS"/>
          <w:sz w:val="22"/>
          <w:szCs w:val="22"/>
          <w:bdr w:val="none" w:sz="0" w:space="0" w:color="auto" w:frame="1"/>
          <w:lang w:eastAsia="lt-LT"/>
        </w:rPr>
        <w:t xml:space="preserve">Nr. </w:t>
      </w:r>
      <w:r>
        <w:rPr>
          <w:rFonts w:eastAsia="Arial Unicode MS"/>
          <w:sz w:val="22"/>
          <w:szCs w:val="22"/>
          <w:bdr w:val="none" w:sz="0" w:space="0" w:color="auto" w:frame="1"/>
          <w:lang w:eastAsia="lt-LT"/>
        </w:rPr>
        <w:t>4</w:t>
      </w:r>
      <w:r w:rsidRPr="000315F8">
        <w:rPr>
          <w:rFonts w:eastAsia="Arial Unicode MS"/>
          <w:sz w:val="22"/>
          <w:szCs w:val="22"/>
          <w:bdr w:val="none" w:sz="0" w:space="0" w:color="auto" w:frame="1"/>
          <w:lang w:eastAsia="lt-LT"/>
        </w:rPr>
        <w:t xml:space="preserve"> (</w:t>
      </w:r>
      <w:r>
        <w:rPr>
          <w:rFonts w:eastAsia="Arial Unicode MS"/>
          <w:sz w:val="22"/>
          <w:szCs w:val="22"/>
          <w:bdr w:val="none" w:sz="0" w:space="0" w:color="auto" w:frame="1"/>
          <w:lang w:eastAsia="lt-LT"/>
        </w:rPr>
        <w:t>4</w:t>
      </w:r>
      <w:r w:rsidRPr="000315F8">
        <w:rPr>
          <w:rFonts w:eastAsia="Arial Unicode MS"/>
          <w:sz w:val="22"/>
          <w:szCs w:val="22"/>
          <w:bdr w:val="none" w:sz="0" w:space="0" w:color="auto" w:frame="1"/>
          <w:lang w:eastAsia="lt-LT"/>
        </w:rPr>
        <w:t xml:space="preserve"> pirkimo daliai)</w:t>
      </w:r>
      <w:r>
        <w:rPr>
          <w:rFonts w:eastAsia="Arial Unicode MS"/>
          <w:sz w:val="22"/>
          <w:szCs w:val="22"/>
          <w:bdr w:val="none" w:sz="0" w:space="0" w:color="auto" w:frame="1"/>
          <w:lang w:eastAsia="lt-LT"/>
        </w:rPr>
        <w:t xml:space="preserve">, </w:t>
      </w:r>
      <w:r w:rsidRPr="000315F8">
        <w:rPr>
          <w:rFonts w:eastAsia="Arial Unicode MS"/>
          <w:sz w:val="22"/>
          <w:szCs w:val="22"/>
          <w:bdr w:val="none" w:sz="0" w:space="0" w:color="auto" w:frame="1"/>
          <w:lang w:eastAsia="lt-LT"/>
        </w:rPr>
        <w:t xml:space="preserve">Nr. </w:t>
      </w:r>
      <w:r>
        <w:rPr>
          <w:rFonts w:eastAsia="Arial Unicode MS"/>
          <w:sz w:val="22"/>
          <w:szCs w:val="22"/>
          <w:bdr w:val="none" w:sz="0" w:space="0" w:color="auto" w:frame="1"/>
          <w:lang w:eastAsia="lt-LT"/>
        </w:rPr>
        <w:t>5</w:t>
      </w:r>
      <w:r w:rsidRPr="000315F8">
        <w:rPr>
          <w:rFonts w:eastAsia="Arial Unicode MS"/>
          <w:sz w:val="22"/>
          <w:szCs w:val="22"/>
          <w:bdr w:val="none" w:sz="0" w:space="0" w:color="auto" w:frame="1"/>
          <w:lang w:eastAsia="lt-LT"/>
        </w:rPr>
        <w:t xml:space="preserve"> (</w:t>
      </w:r>
      <w:r>
        <w:rPr>
          <w:rFonts w:eastAsia="Arial Unicode MS"/>
          <w:sz w:val="22"/>
          <w:szCs w:val="22"/>
          <w:bdr w:val="none" w:sz="0" w:space="0" w:color="auto" w:frame="1"/>
          <w:lang w:eastAsia="lt-LT"/>
        </w:rPr>
        <w:t>5</w:t>
      </w:r>
      <w:r w:rsidRPr="000315F8">
        <w:rPr>
          <w:rFonts w:eastAsia="Arial Unicode MS"/>
          <w:sz w:val="22"/>
          <w:szCs w:val="22"/>
          <w:bdr w:val="none" w:sz="0" w:space="0" w:color="auto" w:frame="1"/>
          <w:lang w:eastAsia="lt-LT"/>
        </w:rPr>
        <w:t xml:space="preserve"> pirkimo daliai)</w:t>
      </w:r>
      <w:r>
        <w:rPr>
          <w:rFonts w:eastAsia="Arial Unicode MS"/>
          <w:sz w:val="22"/>
          <w:szCs w:val="22"/>
          <w:bdr w:val="none" w:sz="0" w:space="0" w:color="auto" w:frame="1"/>
          <w:lang w:eastAsia="lt-LT"/>
        </w:rPr>
        <w:t xml:space="preserve">, </w:t>
      </w:r>
      <w:r w:rsidRPr="000315F8">
        <w:rPr>
          <w:rFonts w:eastAsia="Arial Unicode MS"/>
          <w:sz w:val="22"/>
          <w:szCs w:val="22"/>
          <w:bdr w:val="none" w:sz="0" w:space="0" w:color="auto" w:frame="1"/>
          <w:lang w:eastAsia="lt-LT"/>
        </w:rPr>
        <w:t xml:space="preserve">Nr. </w:t>
      </w:r>
      <w:r>
        <w:rPr>
          <w:rFonts w:eastAsia="Arial Unicode MS"/>
          <w:sz w:val="22"/>
          <w:szCs w:val="22"/>
          <w:bdr w:val="none" w:sz="0" w:space="0" w:color="auto" w:frame="1"/>
          <w:lang w:eastAsia="lt-LT"/>
        </w:rPr>
        <w:t>6</w:t>
      </w:r>
      <w:r w:rsidRPr="000315F8">
        <w:rPr>
          <w:rFonts w:eastAsia="Arial Unicode MS"/>
          <w:sz w:val="22"/>
          <w:szCs w:val="22"/>
          <w:bdr w:val="none" w:sz="0" w:space="0" w:color="auto" w:frame="1"/>
          <w:lang w:eastAsia="lt-LT"/>
        </w:rPr>
        <w:t xml:space="preserve"> (</w:t>
      </w:r>
      <w:r>
        <w:rPr>
          <w:rFonts w:eastAsia="Arial Unicode MS"/>
          <w:sz w:val="22"/>
          <w:szCs w:val="22"/>
          <w:bdr w:val="none" w:sz="0" w:space="0" w:color="auto" w:frame="1"/>
          <w:lang w:eastAsia="lt-LT"/>
        </w:rPr>
        <w:t>6</w:t>
      </w:r>
      <w:r w:rsidRPr="000315F8">
        <w:rPr>
          <w:rFonts w:eastAsia="Arial Unicode MS"/>
          <w:sz w:val="22"/>
          <w:szCs w:val="22"/>
          <w:bdr w:val="none" w:sz="0" w:space="0" w:color="auto" w:frame="1"/>
          <w:lang w:eastAsia="lt-LT"/>
        </w:rPr>
        <w:t xml:space="preserve"> pirkimo daliai)</w:t>
      </w:r>
      <w:r w:rsidR="000315F8" w:rsidRPr="000315F8">
        <w:rPr>
          <w:rFonts w:eastAsia="Arial Unicode MS"/>
          <w:sz w:val="22"/>
          <w:szCs w:val="22"/>
          <w:bdr w:val="none" w:sz="0" w:space="0" w:color="auto" w:frame="1"/>
          <w:lang w:eastAsia="lt-LT"/>
        </w:rPr>
        <w:t>.</w:t>
      </w:r>
    </w:p>
    <w:p w14:paraId="617A6999" w14:textId="4442E908" w:rsidR="00CB726D" w:rsidRPr="000011DE" w:rsidRDefault="00CB726D" w:rsidP="00D148BE">
      <w:pPr>
        <w:pStyle w:val="Sraopastraipa"/>
        <w:tabs>
          <w:tab w:val="left" w:pos="1985"/>
        </w:tabs>
        <w:ind w:left="0" w:firstLine="1418"/>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5.5.</w:t>
      </w:r>
      <w:r w:rsidR="00CD4809">
        <w:rPr>
          <w:rFonts w:eastAsia="Arial Unicode MS"/>
          <w:sz w:val="22"/>
          <w:szCs w:val="22"/>
          <w:bdr w:val="none" w:sz="0" w:space="0" w:color="auto" w:frame="1"/>
          <w:lang w:eastAsia="lt-LT"/>
        </w:rPr>
        <w:t>4</w:t>
      </w:r>
      <w:r w:rsidRPr="000011DE">
        <w:rPr>
          <w:rFonts w:eastAsia="Arial Unicode MS"/>
          <w:sz w:val="22"/>
          <w:szCs w:val="22"/>
          <w:bdr w:val="none" w:sz="0" w:space="0" w:color="auto" w:frame="1"/>
          <w:lang w:eastAsia="lt-LT"/>
        </w:rPr>
        <w:t>. Dokumentai pagal Pirkimo sąlygų 3.2. p.</w:t>
      </w:r>
    </w:p>
    <w:p w14:paraId="3BC92368" w14:textId="405886C7" w:rsidR="001B6D7D" w:rsidRPr="000011DE"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0011DE">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0011DE"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0011DE"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0011DE">
        <w:rPr>
          <w:rFonts w:eastAsia="Arial Unicode MS"/>
          <w:sz w:val="22"/>
          <w:szCs w:val="22"/>
          <w:bdr w:val="none" w:sz="0" w:space="0" w:color="auto" w:frame="1"/>
          <w:lang w:eastAsia="lt-LT"/>
        </w:rPr>
        <w:tab/>
      </w:r>
    </w:p>
    <w:p w14:paraId="09D7DFCC" w14:textId="77777777" w:rsidR="001B6D7D" w:rsidRPr="000011DE"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0011DE"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 xml:space="preserve">Pasiūlyme nurodoma kaina pateikiama eurais. </w:t>
      </w:r>
      <w:r w:rsidRPr="000011DE">
        <w:rPr>
          <w:rFonts w:eastAsia="Arial Unicode MS"/>
          <w:bCs/>
          <w:sz w:val="22"/>
          <w:szCs w:val="22"/>
          <w:bdr w:val="none" w:sz="0" w:space="0" w:color="auto" w:frame="1"/>
          <w:lang w:eastAsia="lt-LT"/>
        </w:rPr>
        <w:t xml:space="preserve">Kaina turi būti apskaičiuojama dviejų skaitmenų po kablelio tikslumu. </w:t>
      </w:r>
      <w:r w:rsidRPr="000011DE">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0011DE"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0011DE"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0011DE">
        <w:rPr>
          <w:rFonts w:eastAsia="Arial Unicode MS"/>
          <w:sz w:val="22"/>
          <w:szCs w:val="22"/>
          <w:bdr w:val="none" w:sz="0" w:space="0" w:color="auto" w:frame="1"/>
          <w:lang w:eastAsia="lt-LT"/>
        </w:rPr>
        <w:tab/>
      </w:r>
    </w:p>
    <w:p w14:paraId="39D8C4B9" w14:textId="77777777" w:rsidR="001B6D7D" w:rsidRPr="000011DE"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0011DE"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w:t>
      </w:r>
      <w:r w:rsidRPr="000011DE">
        <w:rPr>
          <w:rFonts w:eastAsia="Arial Unicode MS"/>
          <w:sz w:val="22"/>
          <w:szCs w:val="22"/>
          <w:bdr w:val="none" w:sz="0" w:space="0" w:color="auto" w:frame="1"/>
          <w:lang w:eastAsia="lt-LT"/>
        </w:rPr>
        <w:lastRenderedPageBreak/>
        <w:t xml:space="preserve">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0011DE"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0011DE"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0011DE"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0011DE"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0011DE"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PASIŪLYMŲ ŠIFRAVIMAS</w:t>
      </w:r>
    </w:p>
    <w:p w14:paraId="595AC8CA"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r w:rsidRPr="000011DE">
        <w:rPr>
          <w:rFonts w:eastAsia="Arial Unicode MS"/>
          <w:color w:val="000000"/>
          <w:sz w:val="22"/>
          <w:szCs w:val="22"/>
          <w:bdr w:val="none" w:sz="0" w:space="0" w:color="auto" w:frame="1"/>
        </w:rPr>
        <w:tab/>
      </w:r>
    </w:p>
    <w:p w14:paraId="2D10117B" w14:textId="445B01BB" w:rsidR="009C6EB8" w:rsidRPr="000011DE"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0011DE">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0011DE"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0011DE">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0011DE"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0011DE">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0011DE"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0011DE">
        <w:rPr>
          <w:rFonts w:eastAsia="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r w:rsidRPr="000011DE">
        <w:rPr>
          <w:rFonts w:eastAsia="Arial Unicode MS"/>
          <w:color w:val="000000"/>
          <w:sz w:val="22"/>
          <w:szCs w:val="22"/>
          <w:bdr w:val="none" w:sz="0" w:space="0" w:color="auto" w:frame="1"/>
        </w:rPr>
        <w:tab/>
      </w:r>
    </w:p>
    <w:p w14:paraId="080F37C4"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0011DE"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PASIŪLYMŲ GALIOJIMO UŽTIKRINIMAS</w:t>
      </w:r>
    </w:p>
    <w:p w14:paraId="530162DA" w14:textId="77777777" w:rsidR="001B6D7D" w:rsidRPr="000011DE" w:rsidRDefault="001B6D7D" w:rsidP="001B6D7D">
      <w:pPr>
        <w:suppressAutoHyphens/>
        <w:spacing w:after="40"/>
        <w:jc w:val="both"/>
        <w:rPr>
          <w:rFonts w:eastAsia="Arial Unicode MS"/>
          <w:b/>
          <w:bCs/>
          <w:color w:val="587A3C"/>
          <w:sz w:val="22"/>
          <w:szCs w:val="22"/>
          <w:bdr w:val="none" w:sz="0" w:space="0" w:color="auto" w:frame="1"/>
        </w:rPr>
      </w:pPr>
    </w:p>
    <w:p w14:paraId="14D290A1" w14:textId="446915CB" w:rsidR="002A018E" w:rsidRPr="000011DE" w:rsidRDefault="005B579A" w:rsidP="005B579A">
      <w:pPr>
        <w:numPr>
          <w:ilvl w:val="1"/>
          <w:numId w:val="30"/>
        </w:numPr>
        <w:ind w:hanging="77"/>
        <w:jc w:val="both"/>
        <w:rPr>
          <w:sz w:val="22"/>
          <w:szCs w:val="22"/>
          <w:lang w:eastAsia="en-US"/>
        </w:rPr>
      </w:pPr>
      <w:r w:rsidRPr="000011DE">
        <w:rPr>
          <w:sz w:val="22"/>
          <w:szCs w:val="22"/>
          <w:lang w:eastAsia="en-US"/>
        </w:rPr>
        <w:t>Pasiūlymo galiojimo užtikrinimas nereikalaujamas</w:t>
      </w:r>
      <w:r w:rsidR="002A018E" w:rsidRPr="000011DE">
        <w:rPr>
          <w:sz w:val="22"/>
          <w:szCs w:val="22"/>
          <w:lang w:eastAsia="en-US"/>
        </w:rPr>
        <w:t xml:space="preserve">. </w:t>
      </w:r>
    </w:p>
    <w:p w14:paraId="25BB4FF3" w14:textId="1A0665AB" w:rsidR="001B6D7D" w:rsidRPr="000011DE" w:rsidRDefault="001B6D7D" w:rsidP="001B6D7D">
      <w:pPr>
        <w:jc w:val="both"/>
        <w:rPr>
          <w:rFonts w:eastAsia="Calibri"/>
          <w:color w:val="0070C0"/>
          <w:sz w:val="22"/>
          <w:szCs w:val="22"/>
          <w:lang w:eastAsia="en-US"/>
        </w:rPr>
      </w:pPr>
    </w:p>
    <w:p w14:paraId="02770906" w14:textId="77777777" w:rsidR="002A018E" w:rsidRPr="000011DE" w:rsidRDefault="002A018E" w:rsidP="001B6D7D">
      <w:pPr>
        <w:jc w:val="both"/>
        <w:rPr>
          <w:rFonts w:eastAsia="Calibri"/>
          <w:color w:val="0070C0"/>
          <w:sz w:val="22"/>
          <w:szCs w:val="22"/>
          <w:lang w:eastAsia="en-US"/>
        </w:rPr>
      </w:pPr>
    </w:p>
    <w:p w14:paraId="1DF6E669" w14:textId="77777777" w:rsidR="001B6D7D" w:rsidRPr="000011DE"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r w:rsidRPr="000011DE">
        <w:rPr>
          <w:rFonts w:eastAsia="Arial Unicode MS"/>
          <w:color w:val="000000"/>
          <w:sz w:val="22"/>
          <w:szCs w:val="22"/>
          <w:bdr w:val="none" w:sz="0" w:space="0" w:color="auto" w:frame="1"/>
        </w:rPr>
        <w:tab/>
      </w:r>
    </w:p>
    <w:p w14:paraId="17397BD0"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lastRenderedPageBreak/>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0011DE"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Perkantysis subjektas nerengs susitikimų su tiekėjais.</w:t>
      </w:r>
    </w:p>
    <w:p w14:paraId="23887F16" w14:textId="77777777" w:rsidR="001B6D7D" w:rsidRPr="000011DE"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0011DE"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0011DE"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SUSIPAŽINIMAS SU GAUTAIS PASIŪLYMAIS</w:t>
      </w:r>
    </w:p>
    <w:p w14:paraId="56C8A263"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0011DE"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0011DE"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0011DE"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0011DE"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0011DE"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0011DE">
        <w:rPr>
          <w:rFonts w:eastAsia="Arial Unicode MS"/>
          <w:b/>
          <w:sz w:val="22"/>
          <w:szCs w:val="22"/>
          <w:bdr w:val="none" w:sz="0" w:space="0" w:color="auto" w:frame="1"/>
          <w:lang w:eastAsia="lt-LT"/>
        </w:rPr>
        <w:t>DERYBOS</w:t>
      </w:r>
    </w:p>
    <w:p w14:paraId="523F29A4" w14:textId="77777777" w:rsidR="001B6D7D" w:rsidRPr="000011DE"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0011DE" w:rsidRDefault="001B6D7D" w:rsidP="001B6D7D">
      <w:pPr>
        <w:pStyle w:val="Sraopastraipa"/>
        <w:suppressAutoHyphens/>
        <w:spacing w:after="4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10.1.</w:t>
      </w:r>
      <w:r w:rsidRPr="000011DE">
        <w:rPr>
          <w:rFonts w:eastAsia="Arial Unicode MS"/>
          <w:sz w:val="22"/>
          <w:szCs w:val="22"/>
          <w:bdr w:val="none" w:sz="0" w:space="0" w:color="auto" w:frame="1"/>
          <w:lang w:eastAsia="lt-LT"/>
        </w:rPr>
        <w:tab/>
        <w:t>Šio pirkimo metu gali būti vykdomos derybos.</w:t>
      </w:r>
    </w:p>
    <w:p w14:paraId="508092E6" w14:textId="77777777" w:rsidR="001B6D7D" w:rsidRPr="000011DE"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10.2.</w:t>
      </w:r>
      <w:r w:rsidRPr="000011DE">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0011DE" w:rsidRDefault="001B6D7D" w:rsidP="001B6D7D">
      <w:pPr>
        <w:pStyle w:val="Sraopastraipa"/>
        <w:suppressAutoHyphens/>
        <w:spacing w:after="4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10.3.</w:t>
      </w:r>
      <w:r w:rsidRPr="000011DE">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0011DE" w:rsidRDefault="001B6D7D" w:rsidP="001B6D7D">
      <w:pPr>
        <w:pStyle w:val="Sraopastraipa"/>
        <w:suppressAutoHyphens/>
        <w:spacing w:after="4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10.3.1.</w:t>
      </w:r>
      <w:r w:rsidRPr="000011DE">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0011DE" w:rsidRDefault="001B6D7D" w:rsidP="001B6D7D">
      <w:pPr>
        <w:pStyle w:val="Sraopastraipa"/>
        <w:suppressAutoHyphens/>
        <w:spacing w:after="4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10.3.2.</w:t>
      </w:r>
      <w:r w:rsidRPr="000011DE">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0011DE"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10.3.3.</w:t>
      </w:r>
      <w:r w:rsidRPr="000011DE">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0011DE" w:rsidRDefault="001B6D7D" w:rsidP="001B6D7D">
      <w:pPr>
        <w:pStyle w:val="Sraopastraipa"/>
        <w:suppressAutoHyphens/>
        <w:spacing w:after="4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10.3.4.</w:t>
      </w:r>
      <w:r w:rsidRPr="000011DE">
        <w:rPr>
          <w:rFonts w:eastAsia="Arial Unicode MS"/>
          <w:sz w:val="22"/>
          <w:szCs w:val="22"/>
          <w:bdr w:val="none" w:sz="0" w:space="0" w:color="auto" w:frame="1"/>
          <w:lang w:eastAsia="lt-LT"/>
        </w:rPr>
        <w:tab/>
        <w:t>Tiekėjai kviečiami pateikti galutinius pasiūlymus.</w:t>
      </w:r>
    </w:p>
    <w:p w14:paraId="36174AEC" w14:textId="77777777" w:rsidR="001B6D7D" w:rsidRPr="000011DE"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10.3.5.</w:t>
      </w:r>
      <w:r w:rsidRPr="000011DE">
        <w:rPr>
          <w:rFonts w:eastAsia="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0011DE"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10.3.6.</w:t>
      </w:r>
      <w:r w:rsidRPr="000011DE">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0011DE">
        <w:rPr>
          <w:rFonts w:eastAsia="Arial Unicode MS"/>
          <w:sz w:val="22"/>
          <w:szCs w:val="22"/>
          <w:bdr w:val="none" w:sz="0" w:space="0" w:color="auto" w:frame="1"/>
          <w:lang w:eastAsia="lt-LT"/>
        </w:rPr>
        <w:t>.</w:t>
      </w:r>
    </w:p>
    <w:p w14:paraId="0320B510" w14:textId="77777777" w:rsidR="001B6D7D" w:rsidRPr="000011DE"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0011DE"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0011DE"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PASIŪLYMŲ NAGRINĖJIMAS</w:t>
      </w:r>
    </w:p>
    <w:p w14:paraId="50E7FDC9"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lastRenderedPageBreak/>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0011DE">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0011DE"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0011DE">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0011DE"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0011DE">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0011DE"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0011DE"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0011DE">
        <w:rPr>
          <w:rFonts w:eastAsia="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0011DE" w:rsidRDefault="001B6D7D" w:rsidP="001B6D7D">
      <w:pPr>
        <w:suppressAutoHyphens/>
        <w:spacing w:after="40"/>
        <w:jc w:val="both"/>
        <w:rPr>
          <w:rFonts w:eastAsia="Arial Unicode MS"/>
          <w:sz w:val="22"/>
          <w:szCs w:val="22"/>
          <w:bdr w:val="none" w:sz="0" w:space="0" w:color="auto" w:frame="1"/>
        </w:rPr>
      </w:pPr>
    </w:p>
    <w:p w14:paraId="3CC60DC4" w14:textId="77777777" w:rsidR="001B6D7D" w:rsidRPr="000011DE"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0011DE"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PASIŪLYMŲ ATMETIMO PRIEŽASTYS</w:t>
      </w:r>
    </w:p>
    <w:p w14:paraId="5D25C1FF"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Perkantysis subjektas atmeta pasiūlymą, jeigu:</w:t>
      </w:r>
    </w:p>
    <w:p w14:paraId="17073B20"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0011DE"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0011DE"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0011DE"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0011DE"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0011DE"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0011DE"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0011DE"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0011DE"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0011DE">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0011DE"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0011DE"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0011DE"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PASIŪLYMŲ VERTINIMAS</w:t>
      </w:r>
    </w:p>
    <w:p w14:paraId="08125B8A"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0011DE"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0011DE">
        <w:rPr>
          <w:rFonts w:eastAsia="Arial Unicode MS"/>
          <w:color w:val="000000"/>
          <w:sz w:val="22"/>
          <w:szCs w:val="22"/>
          <w:bdr w:val="none" w:sz="0" w:space="0" w:color="auto" w:frame="1"/>
        </w:rPr>
        <w:lastRenderedPageBreak/>
        <w:t>Perkantysis subjektas ekonomiškai naudingiausią pasiūlymą išrenka pagal kainą, kuri vertinama eurais. Ekonomiškai naudingiausiu pasiūlymu laikomas mažiausios kainos pasiūlymas</w:t>
      </w:r>
      <w:r w:rsidR="00957EA8" w:rsidRPr="000011DE">
        <w:rPr>
          <w:rFonts w:eastAsia="Arial Unicode MS"/>
          <w:color w:val="000000"/>
          <w:sz w:val="22"/>
          <w:szCs w:val="22"/>
          <w:bdr w:val="none" w:sz="0" w:space="0" w:color="auto" w:frame="1"/>
        </w:rPr>
        <w:t>.</w:t>
      </w:r>
      <w:r w:rsidR="001B6D7D" w:rsidRPr="000011DE">
        <w:rPr>
          <w:rFonts w:eastAsia="Arial Unicode MS"/>
          <w:b/>
          <w:bCs/>
          <w:caps/>
          <w:color w:val="434343"/>
          <w:spacing w:val="4"/>
          <w:sz w:val="22"/>
          <w:szCs w:val="22"/>
          <w:bdr w:val="none" w:sz="0" w:space="0" w:color="auto" w:frame="1"/>
        </w:rPr>
        <w:tab/>
      </w:r>
    </w:p>
    <w:p w14:paraId="38222CBA" w14:textId="0BB66A9D" w:rsidR="001B6D7D" w:rsidRPr="000011DE"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0011DE"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0011DE"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0011DE"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PRETENZIJŲ IR SKUNDŲ NAGRINĖJIMAS</w:t>
      </w:r>
    </w:p>
    <w:p w14:paraId="51D65850"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0011DE"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lastRenderedPageBreak/>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0011DE"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0011DE">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0011DE"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0011DE"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0011DE"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0011DE"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0011DE"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tiekėjas raštu atsisako ją sudaryti;</w:t>
      </w:r>
    </w:p>
    <w:p w14:paraId="46921A09" w14:textId="77777777" w:rsidR="00665BCF" w:rsidRPr="000011DE"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per 10 darbo dienų nuo kvietimo išsiuntimo momento, nepasirašo sutarties;</w:t>
      </w:r>
    </w:p>
    <w:p w14:paraId="6DFDAB8D" w14:textId="77777777" w:rsidR="00665BCF" w:rsidRPr="000011DE"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atsisako sudaryti sutartį PĮ ir pirkimo sąlygose nustatytomis sąlygomis;</w:t>
      </w:r>
    </w:p>
    <w:p w14:paraId="37AB29B9" w14:textId="77777777" w:rsidR="00665BCF" w:rsidRPr="000011DE"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0011DE"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0011DE"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0011DE">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0011DE"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0011DE"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D219F74" w14:textId="77777777" w:rsidR="009C6EB8" w:rsidRPr="000011DE" w:rsidRDefault="009C6EB8" w:rsidP="001B6D7D">
      <w:pPr>
        <w:pStyle w:val="Sraopastraipa"/>
        <w:suppressAutoHyphens/>
        <w:spacing w:after="40"/>
        <w:jc w:val="both"/>
        <w:rPr>
          <w:rFonts w:eastAsia="Arial Unicode MS"/>
          <w:color w:val="000000"/>
          <w:sz w:val="22"/>
          <w:szCs w:val="22"/>
          <w:bdr w:val="none" w:sz="0" w:space="0" w:color="auto" w:frame="1"/>
          <w:lang w:eastAsia="lt-LT"/>
        </w:rPr>
      </w:pPr>
    </w:p>
    <w:p w14:paraId="36FAB201" w14:textId="6BF7DDF4" w:rsidR="001B6D7D" w:rsidRPr="000011DE"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sidRPr="000011DE">
        <w:rPr>
          <w:rFonts w:eastAsia="Calibri"/>
          <w:b/>
          <w:color w:val="000000" w:themeColor="text1"/>
          <w:sz w:val="22"/>
          <w:szCs w:val="22"/>
        </w:rPr>
        <w:t>KITOS SĄLYGOS</w:t>
      </w:r>
    </w:p>
    <w:p w14:paraId="0B5C0914" w14:textId="070AC3FB" w:rsidR="0028034B" w:rsidRPr="000011DE" w:rsidRDefault="0028034B" w:rsidP="00F84C72">
      <w:pPr>
        <w:tabs>
          <w:tab w:val="left" w:pos="1418"/>
        </w:tabs>
        <w:ind w:firstLine="720"/>
        <w:jc w:val="both"/>
        <w:rPr>
          <w:sz w:val="22"/>
          <w:szCs w:val="22"/>
        </w:rPr>
      </w:pPr>
    </w:p>
    <w:p w14:paraId="2540F9B5" w14:textId="6D4E952F" w:rsidR="001B6D7D" w:rsidRPr="000011DE" w:rsidRDefault="008763E8" w:rsidP="005933DF">
      <w:pPr>
        <w:pStyle w:val="Sraopastraipa"/>
        <w:numPr>
          <w:ilvl w:val="1"/>
          <w:numId w:val="28"/>
        </w:numPr>
        <w:tabs>
          <w:tab w:val="left" w:pos="1418"/>
        </w:tabs>
        <w:ind w:left="0" w:firstLine="720"/>
        <w:jc w:val="both"/>
        <w:rPr>
          <w:sz w:val="22"/>
          <w:szCs w:val="22"/>
        </w:rPr>
      </w:pPr>
      <w:r w:rsidRPr="000011DE">
        <w:rPr>
          <w:sz w:val="22"/>
          <w:szCs w:val="22"/>
        </w:rPr>
        <w:t>Perkantysis subjektas atmes tiekėjo pasiūlymą, jei bus tenkinama bent viena PĮ 58 straipsnio 4(1) dalies 1, 2</w:t>
      </w:r>
      <w:r w:rsidR="00B532E2" w:rsidRPr="000011DE">
        <w:rPr>
          <w:sz w:val="22"/>
          <w:szCs w:val="22"/>
        </w:rPr>
        <w:t xml:space="preserve"> ir</w:t>
      </w:r>
      <w:r w:rsidRPr="000011DE">
        <w:rPr>
          <w:sz w:val="22"/>
          <w:szCs w:val="22"/>
        </w:rPr>
        <w:t xml:space="preserve"> 3 punktuose nurodytų sąlygų.</w:t>
      </w:r>
    </w:p>
    <w:p w14:paraId="48B86AD9" w14:textId="6047268E" w:rsidR="001B6D7D" w:rsidRPr="000011DE" w:rsidRDefault="001B6D7D" w:rsidP="001B6D7D"/>
    <w:p w14:paraId="249EF81E" w14:textId="77777777" w:rsidR="009C6EB8" w:rsidRPr="000011DE" w:rsidRDefault="009C6EB8" w:rsidP="001B6D7D"/>
    <w:p w14:paraId="65E7D55B" w14:textId="77777777" w:rsidR="001B6D7D" w:rsidRPr="000011DE"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0011DE">
        <w:rPr>
          <w:rFonts w:eastAsia="Arial Unicode MS"/>
          <w:b/>
          <w:bCs/>
          <w:caps/>
          <w:spacing w:val="4"/>
          <w:sz w:val="22"/>
          <w:szCs w:val="22"/>
          <w:bdr w:val="none" w:sz="0" w:space="0" w:color="auto" w:frame="1"/>
        </w:rPr>
        <w:t>PIRKIMO SĄLYGŲ PRIEDAI</w:t>
      </w:r>
    </w:p>
    <w:p w14:paraId="09F0EBB0" w14:textId="77777777" w:rsidR="001B6D7D" w:rsidRPr="000011DE"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0011DE"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1 Priedas „Techninė specifikacija“.</w:t>
      </w:r>
    </w:p>
    <w:p w14:paraId="46FBB057" w14:textId="6AC67FE3" w:rsidR="001B6D7D" w:rsidRPr="000011DE"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2 Priedas „Pasiūlymo forma“.</w:t>
      </w:r>
    </w:p>
    <w:p w14:paraId="14240AB9" w14:textId="5C321D9C" w:rsidR="001B6D7D" w:rsidRPr="0081355D" w:rsidRDefault="009C6EB8" w:rsidP="0081355D">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0011DE">
        <w:rPr>
          <w:rFonts w:eastAsia="Arial Unicode MS"/>
          <w:color w:val="000000"/>
          <w:sz w:val="22"/>
          <w:szCs w:val="22"/>
          <w:bdr w:val="none" w:sz="0" w:space="0" w:color="auto" w:frame="1"/>
          <w:lang w:eastAsia="lt-LT"/>
        </w:rPr>
        <w:t>3</w:t>
      </w:r>
      <w:r w:rsidR="001B6D7D" w:rsidRPr="000011DE">
        <w:rPr>
          <w:rFonts w:eastAsia="Arial Unicode MS"/>
          <w:color w:val="000000"/>
          <w:sz w:val="22"/>
          <w:szCs w:val="22"/>
          <w:bdr w:val="none" w:sz="0" w:space="0" w:color="auto" w:frame="1"/>
          <w:lang w:eastAsia="lt-LT"/>
        </w:rPr>
        <w:t xml:space="preserve"> Priedas „</w:t>
      </w:r>
      <w:r w:rsidR="00F97D28" w:rsidRPr="000011DE">
        <w:rPr>
          <w:rFonts w:eastAsia="Arial Unicode MS"/>
          <w:color w:val="000000"/>
          <w:sz w:val="22"/>
          <w:szCs w:val="22"/>
          <w:bdr w:val="none" w:sz="0" w:space="0" w:color="auto" w:frame="1"/>
          <w:lang w:eastAsia="lt-LT"/>
        </w:rPr>
        <w:t>S</w:t>
      </w:r>
      <w:r w:rsidRPr="000011DE">
        <w:rPr>
          <w:rFonts w:eastAsia="Arial Unicode MS"/>
          <w:color w:val="000000"/>
          <w:sz w:val="22"/>
          <w:szCs w:val="22"/>
          <w:bdr w:val="none" w:sz="0" w:space="0" w:color="auto" w:frame="1"/>
          <w:lang w:eastAsia="lt-LT"/>
        </w:rPr>
        <w:t xml:space="preserve">utarties </w:t>
      </w:r>
      <w:r w:rsidR="00F97D28" w:rsidRPr="000011DE">
        <w:rPr>
          <w:rFonts w:eastAsia="Arial Unicode MS"/>
          <w:color w:val="000000"/>
          <w:sz w:val="22"/>
          <w:szCs w:val="22"/>
          <w:bdr w:val="none" w:sz="0" w:space="0" w:color="auto" w:frame="1"/>
          <w:lang w:eastAsia="lt-LT"/>
        </w:rPr>
        <w:t>projektas</w:t>
      </w:r>
      <w:r w:rsidR="001B6D7D" w:rsidRPr="000011DE">
        <w:rPr>
          <w:rFonts w:eastAsia="Arial Unicode MS"/>
          <w:color w:val="000000"/>
          <w:sz w:val="22"/>
          <w:szCs w:val="22"/>
          <w:bdr w:val="none" w:sz="0" w:space="0" w:color="auto" w:frame="1"/>
          <w:lang w:eastAsia="lt-LT"/>
        </w:rPr>
        <w:t>“.</w:t>
      </w:r>
    </w:p>
    <w:sectPr w:rsidR="001B6D7D" w:rsidRPr="0081355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7A250" w14:textId="77777777" w:rsidR="00F23808" w:rsidRDefault="00F23808">
      <w:r>
        <w:separator/>
      </w:r>
    </w:p>
  </w:endnote>
  <w:endnote w:type="continuationSeparator" w:id="0">
    <w:p w14:paraId="75A27F9A" w14:textId="77777777" w:rsidR="00F23808" w:rsidRDefault="00F2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1ABE4" w14:textId="77777777" w:rsidR="00F23808" w:rsidRDefault="00F23808">
      <w:r>
        <w:separator/>
      </w:r>
    </w:p>
  </w:footnote>
  <w:footnote w:type="continuationSeparator" w:id="0">
    <w:p w14:paraId="22B080E8" w14:textId="77777777" w:rsidR="00F23808" w:rsidRDefault="00F23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6"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603756384">
    <w:abstractNumId w:val="7"/>
  </w:num>
  <w:num w:numId="2" w16cid:durableId="2065594805">
    <w:abstractNumId w:val="6"/>
  </w:num>
  <w:num w:numId="3" w16cid:durableId="55707255">
    <w:abstractNumId w:val="5"/>
  </w:num>
  <w:num w:numId="4" w16cid:durableId="343827205">
    <w:abstractNumId w:val="4"/>
  </w:num>
  <w:num w:numId="5" w16cid:durableId="721438649">
    <w:abstractNumId w:val="3"/>
  </w:num>
  <w:num w:numId="6" w16cid:durableId="2076199697">
    <w:abstractNumId w:val="22"/>
  </w:num>
  <w:num w:numId="7" w16cid:durableId="468405602">
    <w:abstractNumId w:val="31"/>
  </w:num>
  <w:num w:numId="8" w16cid:durableId="1379551133">
    <w:abstractNumId w:val="2"/>
  </w:num>
  <w:num w:numId="9" w16cid:durableId="1391538345">
    <w:abstractNumId w:val="1"/>
  </w:num>
  <w:num w:numId="10" w16cid:durableId="621232">
    <w:abstractNumId w:val="0"/>
  </w:num>
  <w:num w:numId="11" w16cid:durableId="167333514">
    <w:abstractNumId w:val="18"/>
  </w:num>
  <w:num w:numId="12" w16cid:durableId="1993440991">
    <w:abstractNumId w:val="23"/>
  </w:num>
  <w:num w:numId="13" w16cid:durableId="754284888">
    <w:abstractNumId w:val="15"/>
  </w:num>
  <w:num w:numId="14" w16cid:durableId="1036008129">
    <w:abstractNumId w:val="24"/>
  </w:num>
  <w:num w:numId="15" w16cid:durableId="898596494">
    <w:abstractNumId w:val="8"/>
  </w:num>
  <w:num w:numId="16" w16cid:durableId="1557623658">
    <w:abstractNumId w:val="29"/>
  </w:num>
  <w:num w:numId="17" w16cid:durableId="9585307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7521208">
    <w:abstractNumId w:val="26"/>
  </w:num>
  <w:num w:numId="19" w16cid:durableId="1312562289">
    <w:abstractNumId w:val="20"/>
  </w:num>
  <w:num w:numId="20" w16cid:durableId="1188373344">
    <w:abstractNumId w:val="9"/>
  </w:num>
  <w:num w:numId="21" w16cid:durableId="1633094550">
    <w:abstractNumId w:val="14"/>
  </w:num>
  <w:num w:numId="22" w16cid:durableId="1707827046">
    <w:abstractNumId w:val="27"/>
  </w:num>
  <w:num w:numId="23" w16cid:durableId="222958022">
    <w:abstractNumId w:val="21"/>
  </w:num>
  <w:num w:numId="24" w16cid:durableId="1722746729">
    <w:abstractNumId w:val="19"/>
  </w:num>
  <w:num w:numId="25" w16cid:durableId="994794222">
    <w:abstractNumId w:val="11"/>
  </w:num>
  <w:num w:numId="26" w16cid:durableId="2025815031">
    <w:abstractNumId w:val="17"/>
  </w:num>
  <w:num w:numId="27" w16cid:durableId="1838497884">
    <w:abstractNumId w:val="13"/>
  </w:num>
  <w:num w:numId="28" w16cid:durableId="1472333161">
    <w:abstractNumId w:val="30"/>
  </w:num>
  <w:num w:numId="29" w16cid:durableId="415326944">
    <w:abstractNumId w:val="10"/>
  </w:num>
  <w:num w:numId="30" w16cid:durableId="1169907938">
    <w:abstractNumId w:val="25"/>
  </w:num>
  <w:num w:numId="31" w16cid:durableId="1539658554">
    <w:abstractNumId w:val="16"/>
  </w:num>
  <w:num w:numId="32" w16cid:durableId="312608015">
    <w:abstractNumId w:val="28"/>
  </w:num>
  <w:num w:numId="33" w16cid:durableId="9176390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01FC"/>
    <w:rsid w:val="001F2D62"/>
    <w:rsid w:val="0020220D"/>
    <w:rsid w:val="00211906"/>
    <w:rsid w:val="00213131"/>
    <w:rsid w:val="00220A84"/>
    <w:rsid w:val="0023061A"/>
    <w:rsid w:val="00236F63"/>
    <w:rsid w:val="002504C4"/>
    <w:rsid w:val="00256D49"/>
    <w:rsid w:val="002579B4"/>
    <w:rsid w:val="002609C6"/>
    <w:rsid w:val="00261041"/>
    <w:rsid w:val="00262925"/>
    <w:rsid w:val="00262BCA"/>
    <w:rsid w:val="0026415F"/>
    <w:rsid w:val="0028034B"/>
    <w:rsid w:val="002A018E"/>
    <w:rsid w:val="002A0A88"/>
    <w:rsid w:val="002A41A0"/>
    <w:rsid w:val="002B038B"/>
    <w:rsid w:val="002C0774"/>
    <w:rsid w:val="002C1E5A"/>
    <w:rsid w:val="002E1C31"/>
    <w:rsid w:val="002E442B"/>
    <w:rsid w:val="002F3C10"/>
    <w:rsid w:val="003067EC"/>
    <w:rsid w:val="00310120"/>
    <w:rsid w:val="003251B5"/>
    <w:rsid w:val="00333E35"/>
    <w:rsid w:val="00334882"/>
    <w:rsid w:val="00344749"/>
    <w:rsid w:val="00356575"/>
    <w:rsid w:val="00357854"/>
    <w:rsid w:val="0036795A"/>
    <w:rsid w:val="00371C06"/>
    <w:rsid w:val="00372285"/>
    <w:rsid w:val="003761E0"/>
    <w:rsid w:val="00377441"/>
    <w:rsid w:val="00387DCD"/>
    <w:rsid w:val="003A1915"/>
    <w:rsid w:val="003A7F20"/>
    <w:rsid w:val="003B080E"/>
    <w:rsid w:val="003B10EB"/>
    <w:rsid w:val="003C4BA8"/>
    <w:rsid w:val="003D2732"/>
    <w:rsid w:val="003D6323"/>
    <w:rsid w:val="003D7471"/>
    <w:rsid w:val="003D7743"/>
    <w:rsid w:val="003E1BA2"/>
    <w:rsid w:val="003E694B"/>
    <w:rsid w:val="003E7491"/>
    <w:rsid w:val="00401350"/>
    <w:rsid w:val="00401AA8"/>
    <w:rsid w:val="00410446"/>
    <w:rsid w:val="00416296"/>
    <w:rsid w:val="00421B20"/>
    <w:rsid w:val="00431638"/>
    <w:rsid w:val="00432B65"/>
    <w:rsid w:val="00436340"/>
    <w:rsid w:val="00436B1C"/>
    <w:rsid w:val="00437166"/>
    <w:rsid w:val="0044726B"/>
    <w:rsid w:val="00454C04"/>
    <w:rsid w:val="00472C6B"/>
    <w:rsid w:val="004A74C5"/>
    <w:rsid w:val="004B0AF1"/>
    <w:rsid w:val="004B64B1"/>
    <w:rsid w:val="004B75F2"/>
    <w:rsid w:val="004D2AE8"/>
    <w:rsid w:val="00503259"/>
    <w:rsid w:val="005370B3"/>
    <w:rsid w:val="00563316"/>
    <w:rsid w:val="00563C2F"/>
    <w:rsid w:val="005719C8"/>
    <w:rsid w:val="00574430"/>
    <w:rsid w:val="005776D2"/>
    <w:rsid w:val="005906E1"/>
    <w:rsid w:val="00592C8E"/>
    <w:rsid w:val="005933DF"/>
    <w:rsid w:val="00597B6D"/>
    <w:rsid w:val="005B579A"/>
    <w:rsid w:val="005E3EEB"/>
    <w:rsid w:val="005E6493"/>
    <w:rsid w:val="005E7F51"/>
    <w:rsid w:val="005F01FB"/>
    <w:rsid w:val="005F2CF8"/>
    <w:rsid w:val="00604EBE"/>
    <w:rsid w:val="00623187"/>
    <w:rsid w:val="00625385"/>
    <w:rsid w:val="0063261A"/>
    <w:rsid w:val="006327DC"/>
    <w:rsid w:val="00641DB6"/>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3D3E"/>
    <w:rsid w:val="006E65BE"/>
    <w:rsid w:val="00700C3C"/>
    <w:rsid w:val="00715202"/>
    <w:rsid w:val="007275C9"/>
    <w:rsid w:val="0073118D"/>
    <w:rsid w:val="00731DA0"/>
    <w:rsid w:val="00736599"/>
    <w:rsid w:val="00751BC3"/>
    <w:rsid w:val="00761B8D"/>
    <w:rsid w:val="0077403C"/>
    <w:rsid w:val="00783373"/>
    <w:rsid w:val="00791F46"/>
    <w:rsid w:val="00794EEB"/>
    <w:rsid w:val="007971BC"/>
    <w:rsid w:val="007A1247"/>
    <w:rsid w:val="007A29E5"/>
    <w:rsid w:val="007A2E6B"/>
    <w:rsid w:val="007A3D83"/>
    <w:rsid w:val="007A7702"/>
    <w:rsid w:val="007D14D6"/>
    <w:rsid w:val="007D798A"/>
    <w:rsid w:val="007E4143"/>
    <w:rsid w:val="007E7699"/>
    <w:rsid w:val="007F08A8"/>
    <w:rsid w:val="007F7C29"/>
    <w:rsid w:val="008067DD"/>
    <w:rsid w:val="008102E3"/>
    <w:rsid w:val="0081355D"/>
    <w:rsid w:val="00822E3B"/>
    <w:rsid w:val="00833066"/>
    <w:rsid w:val="00834BAA"/>
    <w:rsid w:val="00850C62"/>
    <w:rsid w:val="008519AB"/>
    <w:rsid w:val="0085369F"/>
    <w:rsid w:val="00864137"/>
    <w:rsid w:val="00864C42"/>
    <w:rsid w:val="00866A49"/>
    <w:rsid w:val="00867FBB"/>
    <w:rsid w:val="008763E8"/>
    <w:rsid w:val="008912A1"/>
    <w:rsid w:val="008924D1"/>
    <w:rsid w:val="008975FC"/>
    <w:rsid w:val="008A23D5"/>
    <w:rsid w:val="008A5350"/>
    <w:rsid w:val="008C65A5"/>
    <w:rsid w:val="008D2512"/>
    <w:rsid w:val="008D6C15"/>
    <w:rsid w:val="008E5C57"/>
    <w:rsid w:val="008E7D50"/>
    <w:rsid w:val="008F04E0"/>
    <w:rsid w:val="009031B6"/>
    <w:rsid w:val="009048C2"/>
    <w:rsid w:val="00906F90"/>
    <w:rsid w:val="009170C4"/>
    <w:rsid w:val="009174CF"/>
    <w:rsid w:val="0092278B"/>
    <w:rsid w:val="00926CDB"/>
    <w:rsid w:val="00927446"/>
    <w:rsid w:val="009307BB"/>
    <w:rsid w:val="00930E11"/>
    <w:rsid w:val="00931C33"/>
    <w:rsid w:val="00931EA8"/>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D0F7A"/>
    <w:rsid w:val="009D2421"/>
    <w:rsid w:val="009D3984"/>
    <w:rsid w:val="009D473B"/>
    <w:rsid w:val="009E03A2"/>
    <w:rsid w:val="009E21E7"/>
    <w:rsid w:val="009E5C77"/>
    <w:rsid w:val="00A11093"/>
    <w:rsid w:val="00A35958"/>
    <w:rsid w:val="00A46A7B"/>
    <w:rsid w:val="00A535F5"/>
    <w:rsid w:val="00A65942"/>
    <w:rsid w:val="00A70325"/>
    <w:rsid w:val="00A74CB6"/>
    <w:rsid w:val="00A809A1"/>
    <w:rsid w:val="00A818EA"/>
    <w:rsid w:val="00A872C3"/>
    <w:rsid w:val="00A94325"/>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442A1"/>
    <w:rsid w:val="00B5205F"/>
    <w:rsid w:val="00B532E2"/>
    <w:rsid w:val="00B553A0"/>
    <w:rsid w:val="00B57DA4"/>
    <w:rsid w:val="00B81855"/>
    <w:rsid w:val="00BA7AEF"/>
    <w:rsid w:val="00BD62CE"/>
    <w:rsid w:val="00BD67EA"/>
    <w:rsid w:val="00BE55EA"/>
    <w:rsid w:val="00BE5C06"/>
    <w:rsid w:val="00BE66A8"/>
    <w:rsid w:val="00BF6864"/>
    <w:rsid w:val="00C04675"/>
    <w:rsid w:val="00C12017"/>
    <w:rsid w:val="00C1370E"/>
    <w:rsid w:val="00C2103D"/>
    <w:rsid w:val="00C3184E"/>
    <w:rsid w:val="00C43BEC"/>
    <w:rsid w:val="00C5029F"/>
    <w:rsid w:val="00C55DF1"/>
    <w:rsid w:val="00C63A4E"/>
    <w:rsid w:val="00C64173"/>
    <w:rsid w:val="00C66B84"/>
    <w:rsid w:val="00C71171"/>
    <w:rsid w:val="00C71559"/>
    <w:rsid w:val="00C7524A"/>
    <w:rsid w:val="00C86A4F"/>
    <w:rsid w:val="00CB3449"/>
    <w:rsid w:val="00CB726D"/>
    <w:rsid w:val="00CB781F"/>
    <w:rsid w:val="00CC7E97"/>
    <w:rsid w:val="00CD4809"/>
    <w:rsid w:val="00CE1940"/>
    <w:rsid w:val="00CE58FA"/>
    <w:rsid w:val="00CF33B0"/>
    <w:rsid w:val="00CF6D23"/>
    <w:rsid w:val="00CF79D2"/>
    <w:rsid w:val="00D03B6B"/>
    <w:rsid w:val="00D148BE"/>
    <w:rsid w:val="00D16E77"/>
    <w:rsid w:val="00D328EC"/>
    <w:rsid w:val="00D3749B"/>
    <w:rsid w:val="00D43441"/>
    <w:rsid w:val="00D47048"/>
    <w:rsid w:val="00D70CA2"/>
    <w:rsid w:val="00D72B9C"/>
    <w:rsid w:val="00D81C09"/>
    <w:rsid w:val="00D87636"/>
    <w:rsid w:val="00D964D1"/>
    <w:rsid w:val="00DB245F"/>
    <w:rsid w:val="00DB41AD"/>
    <w:rsid w:val="00DB5892"/>
    <w:rsid w:val="00DB5D35"/>
    <w:rsid w:val="00DC10F0"/>
    <w:rsid w:val="00DC1617"/>
    <w:rsid w:val="00DD67E5"/>
    <w:rsid w:val="00DD68E1"/>
    <w:rsid w:val="00DE09AC"/>
    <w:rsid w:val="00DE7D41"/>
    <w:rsid w:val="00E001C9"/>
    <w:rsid w:val="00E02226"/>
    <w:rsid w:val="00E05B16"/>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083"/>
    <w:rsid w:val="00EB4D98"/>
    <w:rsid w:val="00EC5149"/>
    <w:rsid w:val="00ED282D"/>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5</TotalTime>
  <Pages>8</Pages>
  <Words>20256</Words>
  <Characters>11547</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2026-02-02T12:35:00Z</dcterms:created>
  <dcterms:modified xsi:type="dcterms:W3CDTF">2026-02-02T12:35:00Z</dcterms:modified>
</cp:coreProperties>
</file>